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C54" w:rsidRPr="009D7A33" w:rsidRDefault="00B84C54" w:rsidP="009D7A33">
      <w:pPr>
        <w:pStyle w:val="aa"/>
        <w:tabs>
          <w:tab w:val="left" w:pos="7238"/>
          <w:tab w:val="left" w:pos="8393"/>
        </w:tabs>
        <w:kinsoku w:val="0"/>
        <w:overflowPunct w:val="0"/>
        <w:spacing w:line="360" w:lineRule="auto"/>
        <w:ind w:left="0"/>
        <w:rPr>
          <w:rFonts w:ascii="新細明體" w:eastAsia="SimSun" w:hAnsi="新細明體" w:cs="新細明體"/>
          <w:b/>
          <w:sz w:val="24"/>
          <w:szCs w:val="24"/>
        </w:rPr>
      </w:pPr>
      <w:r w:rsidRPr="009D7A33">
        <w:rPr>
          <w:rFonts w:ascii="新細明體" w:eastAsia="新細明體" w:hAnsi="新細明體" w:cs="新細明體" w:hint="eastAsia"/>
          <w:b/>
          <w:sz w:val="24"/>
          <w:szCs w:val="24"/>
        </w:rPr>
        <w:t>附件</w:t>
      </w:r>
      <w:r w:rsidRPr="009D7A33">
        <w:rPr>
          <w:rFonts w:hAnsi="SimSun"/>
          <w:b/>
          <w:sz w:val="24"/>
          <w:szCs w:val="24"/>
        </w:rPr>
        <w:t>1</w:t>
      </w:r>
      <w:r w:rsidRPr="009D7A33">
        <w:rPr>
          <w:rFonts w:ascii="新細明體" w:eastAsia="新細明體" w:hAnsi="新細明體" w:cs="新細明體" w:hint="eastAsia"/>
          <w:b/>
          <w:sz w:val="24"/>
          <w:szCs w:val="24"/>
        </w:rPr>
        <w:t>：</w:t>
      </w:r>
      <w:proofErr w:type="gramStart"/>
      <w:r w:rsidRPr="009D7A33">
        <w:rPr>
          <w:rFonts w:ascii="新細明體" w:eastAsia="新細明體" w:hAnsi="新細明體" w:cs="新細明體" w:hint="eastAsia"/>
          <w:b/>
          <w:sz w:val="24"/>
          <w:szCs w:val="24"/>
        </w:rPr>
        <w:t>江阴福汇公司</w:t>
      </w:r>
      <w:proofErr w:type="gramEnd"/>
      <w:r w:rsidRPr="009D7A33">
        <w:rPr>
          <w:rFonts w:ascii="新細明體" w:eastAsia="新細明體" w:hAnsi="新細明體" w:cs="新細明體" w:hint="eastAsia"/>
          <w:b/>
          <w:sz w:val="24"/>
          <w:szCs w:val="24"/>
        </w:rPr>
        <w:t>及福田绿洲公司煤炭</w:t>
      </w:r>
      <w:r w:rsidRPr="009D7A33">
        <w:rPr>
          <w:rFonts w:hAnsi="SimSun"/>
          <w:b/>
          <w:sz w:val="24"/>
          <w:szCs w:val="24"/>
        </w:rPr>
        <w:t>_</w:t>
      </w:r>
      <w:r w:rsidRPr="009D7A33">
        <w:rPr>
          <w:rFonts w:ascii="新細明體" w:eastAsia="新細明體" w:hAnsi="新細明體" w:cs="新細明體" w:hint="eastAsia"/>
          <w:b/>
          <w:sz w:val="24"/>
          <w:szCs w:val="24"/>
        </w:rPr>
        <w:t>采购供应商入库申请表</w:t>
      </w:r>
    </w:p>
    <w:p w:rsidR="00B84C54" w:rsidRDefault="00B84C54" w:rsidP="000A0BFE">
      <w:pPr>
        <w:pStyle w:val="aa"/>
        <w:tabs>
          <w:tab w:val="left" w:pos="7238"/>
          <w:tab w:val="left" w:pos="8393"/>
        </w:tabs>
        <w:kinsoku w:val="0"/>
        <w:overflowPunct w:val="0"/>
        <w:spacing w:line="360" w:lineRule="auto"/>
        <w:ind w:left="0" w:firstLineChars="200" w:firstLine="480"/>
        <w:rPr>
          <w:rFonts w:ascii="新細明體" w:eastAsia="SimSun" w:hAnsi="新細明體" w:cs="新細明體"/>
          <w:sz w:val="24"/>
          <w:szCs w:val="24"/>
        </w:rPr>
      </w:pPr>
    </w:p>
    <w:p w:rsidR="00B84C54" w:rsidRPr="00634EF6" w:rsidRDefault="00B84C54" w:rsidP="00634EF6">
      <w:pPr>
        <w:pStyle w:val="aa"/>
        <w:tabs>
          <w:tab w:val="left" w:pos="7238"/>
          <w:tab w:val="left" w:pos="8393"/>
        </w:tabs>
        <w:kinsoku w:val="0"/>
        <w:overflowPunct w:val="0"/>
        <w:spacing w:line="360" w:lineRule="auto"/>
        <w:ind w:left="0"/>
        <w:rPr>
          <w:rFonts w:ascii="新細明體" w:eastAsia="新細明體" w:hAnsi="新細明體" w:cs="新細明體"/>
          <w:sz w:val="24"/>
          <w:szCs w:val="24"/>
        </w:rPr>
      </w:pPr>
      <w:r w:rsidRPr="00634EF6">
        <w:rPr>
          <w:rFonts w:ascii="新細明體" w:eastAsia="新細明體" w:hAnsi="新細明體" w:cs="新細明體" w:hint="eastAsia"/>
          <w:sz w:val="24"/>
          <w:szCs w:val="24"/>
        </w:rPr>
        <w:t>公司名称（盖公章）：</w:t>
      </w:r>
    </w:p>
    <w:p w:rsidR="00B84C54" w:rsidRPr="00634EF6" w:rsidRDefault="00B84C54" w:rsidP="00634EF6">
      <w:pPr>
        <w:pStyle w:val="aa"/>
        <w:tabs>
          <w:tab w:val="left" w:pos="7238"/>
          <w:tab w:val="left" w:pos="8393"/>
        </w:tabs>
        <w:kinsoku w:val="0"/>
        <w:overflowPunct w:val="0"/>
        <w:spacing w:line="360" w:lineRule="auto"/>
        <w:ind w:left="0"/>
        <w:rPr>
          <w:rFonts w:ascii="新細明體" w:eastAsia="新細明體" w:hAnsi="新細明體" w:cs="新細明體"/>
          <w:sz w:val="24"/>
          <w:szCs w:val="24"/>
        </w:rPr>
      </w:pPr>
      <w:r w:rsidRPr="00634EF6">
        <w:rPr>
          <w:rFonts w:ascii="新細明體" w:eastAsia="新細明體" w:hAnsi="新細明體" w:cs="新細明體" w:hint="eastAsia"/>
          <w:sz w:val="24"/>
          <w:szCs w:val="24"/>
        </w:rPr>
        <w:t>公司地址：</w:t>
      </w:r>
    </w:p>
    <w:p w:rsidR="00B84C54" w:rsidRPr="00634EF6" w:rsidRDefault="00B84C54" w:rsidP="00634EF6">
      <w:pPr>
        <w:pStyle w:val="aa"/>
        <w:tabs>
          <w:tab w:val="left" w:pos="7238"/>
          <w:tab w:val="left" w:pos="8393"/>
        </w:tabs>
        <w:kinsoku w:val="0"/>
        <w:overflowPunct w:val="0"/>
        <w:spacing w:line="360" w:lineRule="auto"/>
        <w:ind w:left="0"/>
        <w:rPr>
          <w:rFonts w:ascii="新細明體" w:eastAsia="新細明體" w:hAnsi="新細明體" w:cs="新細明體"/>
          <w:sz w:val="24"/>
          <w:szCs w:val="24"/>
        </w:rPr>
      </w:pPr>
      <w:r w:rsidRPr="00634EF6">
        <w:rPr>
          <w:rFonts w:ascii="新細明體" w:eastAsia="新細明體" w:hAnsi="新細明體" w:cs="新細明體" w:hint="eastAsia"/>
          <w:sz w:val="24"/>
          <w:szCs w:val="24"/>
        </w:rPr>
        <w:t>联系人：</w:t>
      </w:r>
    </w:p>
    <w:p w:rsidR="00B84C54" w:rsidRPr="001A78D7" w:rsidRDefault="00B84C54" w:rsidP="00634EF6">
      <w:pPr>
        <w:pStyle w:val="aa"/>
        <w:tabs>
          <w:tab w:val="left" w:pos="7238"/>
          <w:tab w:val="left" w:pos="8393"/>
        </w:tabs>
        <w:kinsoku w:val="0"/>
        <w:overflowPunct w:val="0"/>
        <w:spacing w:line="360" w:lineRule="auto"/>
        <w:ind w:left="0"/>
        <w:rPr>
          <w:rFonts w:ascii="新細明體" w:eastAsia="SimSun" w:hAnsi="新細明體" w:cs="新細明體"/>
          <w:sz w:val="24"/>
          <w:szCs w:val="24"/>
        </w:rPr>
      </w:pPr>
      <w:r w:rsidRPr="00634EF6">
        <w:rPr>
          <w:rFonts w:ascii="新細明體" w:eastAsia="新細明體" w:hAnsi="新細明體" w:cs="新細明體" w:hint="eastAsia"/>
          <w:sz w:val="24"/>
          <w:szCs w:val="24"/>
        </w:rPr>
        <w:t>联系电话：</w:t>
      </w:r>
    </w:p>
    <w:tbl>
      <w:tblPr>
        <w:tblW w:w="9356" w:type="dxa"/>
        <w:tblInd w:w="-539" w:type="dxa"/>
        <w:tblCellMar>
          <w:left w:w="28" w:type="dxa"/>
          <w:right w:w="28" w:type="dxa"/>
        </w:tblCellMar>
        <w:tblLook w:val="00A0" w:firstRow="1" w:lastRow="0" w:firstColumn="1" w:lastColumn="0" w:noHBand="0" w:noVBand="0"/>
      </w:tblPr>
      <w:tblGrid>
        <w:gridCol w:w="425"/>
        <w:gridCol w:w="568"/>
        <w:gridCol w:w="3118"/>
        <w:gridCol w:w="3260"/>
        <w:gridCol w:w="1985"/>
      </w:tblGrid>
      <w:tr w:rsidR="00B84C54" w:rsidRPr="002F14D8" w:rsidTr="00FA7E6C">
        <w:trPr>
          <w:cantSplit/>
          <w:trHeight w:val="270"/>
        </w:trPr>
        <w:tc>
          <w:tcPr>
            <w:tcW w:w="4111" w:type="dxa"/>
            <w:gridSpan w:val="3"/>
            <w:vMerge w:val="restart"/>
            <w:tcBorders>
              <w:top w:val="single" w:sz="8" w:space="0" w:color="auto"/>
              <w:left w:val="single" w:sz="8" w:space="0" w:color="auto"/>
              <w:bottom w:val="single" w:sz="8" w:space="0" w:color="000000"/>
              <w:right w:val="single" w:sz="8" w:space="0" w:color="000000"/>
            </w:tcBorders>
            <w:shd w:val="clear" w:color="000000" w:fill="FFFFFF"/>
            <w:noWrap/>
            <w:vAlign w:val="center"/>
          </w:tcPr>
          <w:p w:rsidR="00B84C54" w:rsidRPr="00A64B83" w:rsidRDefault="00B84C54" w:rsidP="00EE7641">
            <w:pPr>
              <w:widowControl/>
              <w:jc w:val="center"/>
              <w:rPr>
                <w:rFonts w:ascii="SimSun" w:eastAsia="Times New Roman" w:hAnsi="SimSun" w:cs="Arial"/>
                <w:b/>
                <w:bCs/>
                <w:kern w:val="0"/>
                <w:sz w:val="20"/>
                <w:szCs w:val="20"/>
              </w:rPr>
            </w:pPr>
            <w:r w:rsidRPr="00A64B83">
              <w:rPr>
                <w:rFonts w:ascii="新細明體" w:hAnsi="新細明體" w:cs="新細明體" w:hint="eastAsia"/>
                <w:b/>
                <w:bCs/>
                <w:kern w:val="0"/>
                <w:sz w:val="20"/>
                <w:szCs w:val="20"/>
              </w:rPr>
              <w:t>评分内容</w:t>
            </w:r>
          </w:p>
        </w:tc>
        <w:tc>
          <w:tcPr>
            <w:tcW w:w="5245" w:type="dxa"/>
            <w:gridSpan w:val="2"/>
            <w:tcBorders>
              <w:top w:val="single" w:sz="8" w:space="0" w:color="auto"/>
              <w:left w:val="nil"/>
              <w:bottom w:val="single" w:sz="8" w:space="0" w:color="auto"/>
              <w:right w:val="single" w:sz="8" w:space="0" w:color="000000"/>
            </w:tcBorders>
            <w:shd w:val="clear" w:color="000000" w:fill="FFFFFF"/>
            <w:noWrap/>
            <w:vAlign w:val="center"/>
          </w:tcPr>
          <w:p w:rsidR="00B84C54" w:rsidRPr="00A64B83" w:rsidRDefault="00B84C54" w:rsidP="00EE7641">
            <w:pPr>
              <w:widowControl/>
              <w:jc w:val="center"/>
              <w:rPr>
                <w:rFonts w:ascii="SimSun" w:eastAsia="Times New Roman" w:hAnsi="SimSun" w:cs="Arial"/>
                <w:b/>
                <w:bCs/>
                <w:color w:val="000000"/>
                <w:kern w:val="0"/>
                <w:sz w:val="20"/>
                <w:szCs w:val="20"/>
              </w:rPr>
            </w:pPr>
            <w:r w:rsidRPr="00A64B83">
              <w:rPr>
                <w:rFonts w:ascii="SimSun" w:eastAsia="Times New Roman" w:hAnsi="SimSun" w:cs="Arial"/>
                <w:b/>
                <w:bCs/>
                <w:color w:val="000000"/>
                <w:kern w:val="0"/>
                <w:sz w:val="20"/>
                <w:szCs w:val="20"/>
              </w:rPr>
              <w:t>XXX</w:t>
            </w:r>
            <w:r w:rsidRPr="00A64B83">
              <w:rPr>
                <w:rFonts w:ascii="新細明體" w:hAnsi="新細明體" w:cs="新細明體" w:hint="eastAsia"/>
                <w:b/>
                <w:bCs/>
                <w:color w:val="000000"/>
                <w:kern w:val="0"/>
                <w:sz w:val="20"/>
                <w:szCs w:val="20"/>
              </w:rPr>
              <w:t>有限公司</w:t>
            </w:r>
          </w:p>
        </w:tc>
      </w:tr>
      <w:tr w:rsidR="00B84C54" w:rsidRPr="002F14D8" w:rsidTr="00FA7E6C">
        <w:trPr>
          <w:cantSplit/>
          <w:trHeight w:val="612"/>
        </w:trPr>
        <w:tc>
          <w:tcPr>
            <w:tcW w:w="4111" w:type="dxa"/>
            <w:gridSpan w:val="3"/>
            <w:vMerge/>
            <w:tcBorders>
              <w:top w:val="single" w:sz="8" w:space="0" w:color="auto"/>
              <w:left w:val="single" w:sz="8" w:space="0" w:color="auto"/>
              <w:bottom w:val="single" w:sz="8" w:space="0" w:color="000000"/>
              <w:right w:val="single" w:sz="8" w:space="0" w:color="000000"/>
            </w:tcBorders>
            <w:vAlign w:val="center"/>
          </w:tcPr>
          <w:p w:rsidR="00B84C54" w:rsidRPr="00A64B83" w:rsidRDefault="00B84C54" w:rsidP="00EE7641">
            <w:pPr>
              <w:widowControl/>
              <w:rPr>
                <w:rFonts w:ascii="SimSun" w:eastAsia="Times New Roman" w:hAnsi="SimSun" w:cs="Arial"/>
                <w:b/>
                <w:bCs/>
                <w:kern w:val="0"/>
                <w:sz w:val="20"/>
                <w:szCs w:val="20"/>
              </w:rPr>
            </w:pPr>
          </w:p>
        </w:tc>
        <w:tc>
          <w:tcPr>
            <w:tcW w:w="3260" w:type="dxa"/>
            <w:tcBorders>
              <w:top w:val="nil"/>
              <w:left w:val="nil"/>
              <w:bottom w:val="single" w:sz="8" w:space="0" w:color="auto"/>
              <w:right w:val="nil"/>
            </w:tcBorders>
            <w:shd w:val="clear" w:color="000000" w:fill="FFFFFF"/>
            <w:vAlign w:val="center"/>
          </w:tcPr>
          <w:p w:rsidR="00B84C54" w:rsidRPr="00A64B83" w:rsidRDefault="00B84C54" w:rsidP="00EE7641">
            <w:pPr>
              <w:widowControl/>
              <w:jc w:val="center"/>
              <w:rPr>
                <w:rFonts w:ascii="SimSun" w:eastAsia="Times New Roman" w:hAnsi="SimSun" w:cs="Arial"/>
                <w:color w:val="000000"/>
                <w:kern w:val="0"/>
                <w:sz w:val="20"/>
                <w:szCs w:val="20"/>
                <w:lang w:eastAsia="zh-CN"/>
              </w:rPr>
            </w:pPr>
            <w:r w:rsidRPr="00A64B83">
              <w:rPr>
                <w:rFonts w:ascii="新細明體" w:hAnsi="新細明體" w:cs="新細明體" w:hint="eastAsia"/>
                <w:color w:val="000000"/>
                <w:kern w:val="0"/>
                <w:sz w:val="20"/>
                <w:szCs w:val="20"/>
                <w:lang w:eastAsia="zh-CN"/>
              </w:rPr>
              <w:t>厂家数据及资料（由煤炭供应商家提供）</w:t>
            </w:r>
          </w:p>
        </w:tc>
        <w:tc>
          <w:tcPr>
            <w:tcW w:w="1985" w:type="dxa"/>
            <w:tcBorders>
              <w:top w:val="nil"/>
              <w:left w:val="single" w:sz="8" w:space="0" w:color="auto"/>
              <w:bottom w:val="single" w:sz="8" w:space="0" w:color="auto"/>
              <w:right w:val="single" w:sz="8" w:space="0" w:color="auto"/>
            </w:tcBorders>
            <w:shd w:val="clear" w:color="000000" w:fill="FFFFFF"/>
            <w:vAlign w:val="center"/>
          </w:tcPr>
          <w:p w:rsidR="00B84C54" w:rsidRPr="00A64B83" w:rsidRDefault="00B84C54" w:rsidP="00EE7641">
            <w:pPr>
              <w:widowControl/>
              <w:jc w:val="center"/>
              <w:rPr>
                <w:rFonts w:ascii="SimSun" w:eastAsia="Times New Roman" w:hAnsi="SimSun" w:cs="Arial"/>
                <w:color w:val="000000"/>
                <w:kern w:val="0"/>
                <w:sz w:val="20"/>
                <w:szCs w:val="20"/>
              </w:rPr>
            </w:pPr>
            <w:r w:rsidRPr="00A64B83">
              <w:rPr>
                <w:rFonts w:ascii="新細明體" w:hAnsi="新細明體" w:cs="新細明體" w:hint="eastAsia"/>
                <w:color w:val="000000"/>
                <w:kern w:val="0"/>
                <w:sz w:val="20"/>
                <w:szCs w:val="20"/>
              </w:rPr>
              <w:t>备注</w:t>
            </w:r>
          </w:p>
        </w:tc>
      </w:tr>
      <w:tr w:rsidR="00B84C54" w:rsidRPr="002F14D8" w:rsidTr="00FA7E6C">
        <w:trPr>
          <w:cantSplit/>
          <w:trHeight w:val="720"/>
        </w:trPr>
        <w:tc>
          <w:tcPr>
            <w:tcW w:w="425" w:type="dxa"/>
            <w:tcBorders>
              <w:top w:val="nil"/>
              <w:left w:val="single" w:sz="8" w:space="0" w:color="auto"/>
              <w:bottom w:val="single" w:sz="8" w:space="0" w:color="auto"/>
              <w:right w:val="single" w:sz="8" w:space="0" w:color="auto"/>
            </w:tcBorders>
            <w:shd w:val="clear" w:color="000000" w:fill="FFFFFF"/>
            <w:noWrap/>
            <w:vAlign w:val="center"/>
          </w:tcPr>
          <w:p w:rsidR="00B84C54" w:rsidRPr="00A64B83" w:rsidRDefault="00B84C54" w:rsidP="00EE7641">
            <w:pPr>
              <w:widowControl/>
              <w:jc w:val="center"/>
              <w:rPr>
                <w:rFonts w:ascii="SimSun" w:eastAsia="Times New Roman" w:hAnsi="SimSun" w:cs="Arial"/>
                <w:color w:val="000000"/>
                <w:kern w:val="0"/>
                <w:sz w:val="20"/>
                <w:szCs w:val="20"/>
              </w:rPr>
            </w:pPr>
            <w:r w:rsidRPr="00A64B83">
              <w:rPr>
                <w:rFonts w:ascii="SimSun" w:eastAsia="Times New Roman" w:hAnsi="SimSun" w:cs="Arial"/>
                <w:color w:val="000000"/>
                <w:kern w:val="0"/>
                <w:sz w:val="20"/>
                <w:szCs w:val="20"/>
              </w:rPr>
              <w:t>1</w:t>
            </w:r>
          </w:p>
        </w:tc>
        <w:tc>
          <w:tcPr>
            <w:tcW w:w="3686" w:type="dxa"/>
            <w:gridSpan w:val="2"/>
            <w:tcBorders>
              <w:top w:val="single" w:sz="8" w:space="0" w:color="auto"/>
              <w:left w:val="nil"/>
              <w:bottom w:val="single" w:sz="8" w:space="0" w:color="auto"/>
              <w:right w:val="single" w:sz="8" w:space="0" w:color="000000"/>
            </w:tcBorders>
            <w:shd w:val="clear" w:color="000000" w:fill="FFFFFF"/>
            <w:vAlign w:val="center"/>
          </w:tcPr>
          <w:p w:rsidR="00B84C54" w:rsidRPr="00A64B83" w:rsidRDefault="00B84C54" w:rsidP="00EE7641">
            <w:pPr>
              <w:widowControl/>
              <w:rPr>
                <w:rFonts w:ascii="SimSun" w:eastAsia="Times New Roman" w:hAnsi="SimSun" w:cs="Arial"/>
                <w:color w:val="000000"/>
                <w:kern w:val="0"/>
                <w:sz w:val="20"/>
                <w:szCs w:val="20"/>
                <w:lang w:eastAsia="zh-CN"/>
              </w:rPr>
            </w:pPr>
            <w:r w:rsidRPr="00A64B83">
              <w:rPr>
                <w:rFonts w:ascii="新細明體" w:hAnsi="新細明體" w:cs="新細明體" w:hint="eastAsia"/>
                <w:color w:val="000000"/>
                <w:kern w:val="0"/>
                <w:sz w:val="20"/>
                <w:szCs w:val="20"/>
                <w:lang w:eastAsia="zh-CN"/>
              </w:rPr>
              <w:t>企业性质（如：外商独资，中外合资，国企，民企等）</w:t>
            </w:r>
          </w:p>
        </w:tc>
        <w:tc>
          <w:tcPr>
            <w:tcW w:w="3260" w:type="dxa"/>
            <w:tcBorders>
              <w:top w:val="nil"/>
              <w:left w:val="nil"/>
              <w:bottom w:val="single" w:sz="8" w:space="0" w:color="auto"/>
              <w:right w:val="nil"/>
            </w:tcBorders>
            <w:shd w:val="clear" w:color="000000" w:fill="FFFFFF"/>
            <w:vAlign w:val="center"/>
          </w:tcPr>
          <w:p w:rsidR="00B84C54" w:rsidRPr="00A64B83" w:rsidRDefault="00B84C54" w:rsidP="00EE7641">
            <w:pPr>
              <w:widowControl/>
              <w:jc w:val="center"/>
              <w:rPr>
                <w:rFonts w:ascii="SimSun" w:eastAsia="Times New Roman" w:hAnsi="SimSun" w:cs="Arial"/>
                <w:kern w:val="0"/>
                <w:sz w:val="20"/>
                <w:szCs w:val="20"/>
                <w:lang w:eastAsia="zh-CN"/>
              </w:rPr>
            </w:pPr>
            <w:r w:rsidRPr="00A64B83">
              <w:rPr>
                <w:rFonts w:ascii="新細明體" w:hAnsi="新細明體" w:cs="新細明體" w:hint="eastAsia"/>
                <w:kern w:val="0"/>
                <w:sz w:val="20"/>
                <w:szCs w:val="20"/>
                <w:lang w:eastAsia="zh-CN"/>
              </w:rPr>
              <w:t xml:space="preserve">　</w:t>
            </w:r>
          </w:p>
        </w:tc>
        <w:tc>
          <w:tcPr>
            <w:tcW w:w="1985" w:type="dxa"/>
            <w:vMerge w:val="restart"/>
            <w:tcBorders>
              <w:top w:val="nil"/>
              <w:left w:val="single" w:sz="8" w:space="0" w:color="auto"/>
              <w:bottom w:val="single" w:sz="8" w:space="0" w:color="000000"/>
              <w:right w:val="single" w:sz="8" w:space="0" w:color="auto"/>
            </w:tcBorders>
            <w:shd w:val="clear" w:color="000000" w:fill="FFFFFF"/>
            <w:noWrap/>
            <w:vAlign w:val="center"/>
          </w:tcPr>
          <w:p w:rsidR="00B84C54" w:rsidRPr="00A64B83" w:rsidRDefault="00B84C54" w:rsidP="00EE7641">
            <w:pPr>
              <w:widowControl/>
              <w:jc w:val="center"/>
              <w:rPr>
                <w:rFonts w:ascii="SimSun" w:eastAsia="Times New Roman" w:hAnsi="SimSun" w:cs="Arial"/>
                <w:kern w:val="0"/>
                <w:sz w:val="20"/>
                <w:szCs w:val="20"/>
              </w:rPr>
            </w:pPr>
            <w:r w:rsidRPr="00A64B83">
              <w:rPr>
                <w:rFonts w:ascii="新細明體" w:hAnsi="新細明體" w:cs="新細明體" w:hint="eastAsia"/>
                <w:kern w:val="0"/>
                <w:sz w:val="20"/>
                <w:szCs w:val="20"/>
                <w:lang w:eastAsia="zh-CN"/>
              </w:rPr>
              <w:t>营业执照</w:t>
            </w:r>
          </w:p>
        </w:tc>
      </w:tr>
      <w:tr w:rsidR="00B84C54" w:rsidRPr="002F14D8" w:rsidTr="00FA7E6C">
        <w:trPr>
          <w:cantSplit/>
          <w:trHeight w:val="270"/>
        </w:trPr>
        <w:tc>
          <w:tcPr>
            <w:tcW w:w="425" w:type="dxa"/>
            <w:tcBorders>
              <w:top w:val="nil"/>
              <w:left w:val="single" w:sz="8" w:space="0" w:color="auto"/>
              <w:bottom w:val="single" w:sz="8" w:space="0" w:color="auto"/>
              <w:right w:val="single" w:sz="8" w:space="0" w:color="auto"/>
            </w:tcBorders>
            <w:shd w:val="clear" w:color="000000" w:fill="FFFFFF"/>
            <w:noWrap/>
            <w:vAlign w:val="center"/>
          </w:tcPr>
          <w:p w:rsidR="00B84C54" w:rsidRPr="00A64B83" w:rsidRDefault="00B84C54" w:rsidP="00EE7641">
            <w:pPr>
              <w:widowControl/>
              <w:jc w:val="center"/>
              <w:rPr>
                <w:rFonts w:ascii="SimSun" w:eastAsia="Times New Roman" w:hAnsi="SimSun" w:cs="Arial"/>
                <w:color w:val="000000"/>
                <w:kern w:val="0"/>
                <w:sz w:val="20"/>
                <w:szCs w:val="20"/>
              </w:rPr>
            </w:pPr>
            <w:r w:rsidRPr="00A64B83">
              <w:rPr>
                <w:rFonts w:ascii="SimSun" w:eastAsia="Times New Roman" w:hAnsi="SimSun" w:cs="Arial"/>
                <w:color w:val="000000"/>
                <w:kern w:val="0"/>
                <w:sz w:val="20"/>
                <w:szCs w:val="20"/>
              </w:rPr>
              <w:t>2</w:t>
            </w:r>
          </w:p>
        </w:tc>
        <w:tc>
          <w:tcPr>
            <w:tcW w:w="3686" w:type="dxa"/>
            <w:gridSpan w:val="2"/>
            <w:tcBorders>
              <w:top w:val="single" w:sz="8" w:space="0" w:color="auto"/>
              <w:left w:val="nil"/>
              <w:bottom w:val="single" w:sz="8" w:space="0" w:color="auto"/>
              <w:right w:val="single" w:sz="8" w:space="0" w:color="000000"/>
            </w:tcBorders>
            <w:shd w:val="clear" w:color="000000" w:fill="FFFFFF"/>
            <w:vAlign w:val="center"/>
          </w:tcPr>
          <w:p w:rsidR="00B84C54" w:rsidRPr="00A64B83" w:rsidRDefault="00B84C54" w:rsidP="00EE7641">
            <w:pPr>
              <w:widowControl/>
              <w:rPr>
                <w:rFonts w:ascii="SimSun" w:eastAsia="Times New Roman" w:hAnsi="SimSun" w:cs="Arial"/>
                <w:color w:val="000000"/>
                <w:kern w:val="0"/>
                <w:sz w:val="20"/>
                <w:szCs w:val="20"/>
              </w:rPr>
            </w:pPr>
            <w:r w:rsidRPr="00A64B83">
              <w:rPr>
                <w:rFonts w:ascii="新細明體" w:hAnsi="新細明體" w:cs="新細明體" w:hint="eastAsia"/>
                <w:color w:val="000000"/>
                <w:kern w:val="0"/>
                <w:sz w:val="20"/>
                <w:szCs w:val="20"/>
              </w:rPr>
              <w:t>注册资本</w:t>
            </w:r>
            <w:r w:rsidRPr="00A64B83">
              <w:rPr>
                <w:rFonts w:ascii="SimSun" w:eastAsia="Times New Roman" w:hAnsi="SimSun" w:cs="Arial"/>
                <w:color w:val="000000"/>
                <w:kern w:val="0"/>
                <w:sz w:val="20"/>
                <w:szCs w:val="20"/>
              </w:rPr>
              <w:t>(</w:t>
            </w:r>
            <w:r w:rsidRPr="00A64B83">
              <w:rPr>
                <w:rFonts w:ascii="新細明體" w:hAnsi="新細明體" w:cs="新細明體" w:hint="eastAsia"/>
                <w:color w:val="000000"/>
                <w:kern w:val="0"/>
                <w:sz w:val="20"/>
                <w:szCs w:val="20"/>
              </w:rPr>
              <w:t>万元</w:t>
            </w:r>
            <w:r w:rsidRPr="00A64B83">
              <w:rPr>
                <w:rFonts w:ascii="SimSun" w:eastAsia="Times New Roman" w:hAnsi="SimSun" w:cs="Arial"/>
                <w:color w:val="000000"/>
                <w:kern w:val="0"/>
                <w:sz w:val="20"/>
                <w:szCs w:val="20"/>
              </w:rPr>
              <w:t>)</w:t>
            </w:r>
          </w:p>
        </w:tc>
        <w:tc>
          <w:tcPr>
            <w:tcW w:w="3260" w:type="dxa"/>
            <w:tcBorders>
              <w:top w:val="nil"/>
              <w:left w:val="nil"/>
              <w:bottom w:val="single" w:sz="8" w:space="0" w:color="auto"/>
              <w:right w:val="nil"/>
            </w:tcBorders>
            <w:shd w:val="clear" w:color="000000" w:fill="FFFFFF"/>
            <w:vAlign w:val="center"/>
          </w:tcPr>
          <w:p w:rsidR="00B84C54" w:rsidRPr="00A64B83" w:rsidRDefault="00B84C54" w:rsidP="00EE7641">
            <w:pPr>
              <w:widowControl/>
              <w:jc w:val="center"/>
              <w:rPr>
                <w:rFonts w:ascii="SimSun" w:eastAsia="Times New Roman" w:hAnsi="SimSun" w:cs="Arial"/>
                <w:kern w:val="0"/>
                <w:sz w:val="20"/>
                <w:szCs w:val="20"/>
              </w:rPr>
            </w:pPr>
            <w:r w:rsidRPr="00A64B83">
              <w:rPr>
                <w:rFonts w:ascii="新細明體" w:hAnsi="新細明體" w:cs="新細明體" w:hint="eastAsia"/>
                <w:kern w:val="0"/>
                <w:sz w:val="20"/>
                <w:szCs w:val="20"/>
              </w:rPr>
              <w:t xml:space="preserve">　</w:t>
            </w:r>
          </w:p>
        </w:tc>
        <w:tc>
          <w:tcPr>
            <w:tcW w:w="1985" w:type="dxa"/>
            <w:vMerge/>
            <w:tcBorders>
              <w:top w:val="nil"/>
              <w:left w:val="single" w:sz="8" w:space="0" w:color="auto"/>
              <w:bottom w:val="single" w:sz="8" w:space="0" w:color="000000"/>
              <w:right w:val="single" w:sz="8" w:space="0" w:color="auto"/>
            </w:tcBorders>
            <w:vAlign w:val="center"/>
          </w:tcPr>
          <w:p w:rsidR="00B84C54" w:rsidRPr="00A64B83" w:rsidRDefault="00B84C54" w:rsidP="00EE7641">
            <w:pPr>
              <w:widowControl/>
              <w:rPr>
                <w:rFonts w:ascii="SimSun" w:eastAsia="Times New Roman" w:hAnsi="SimSun" w:cs="Arial"/>
                <w:kern w:val="0"/>
                <w:sz w:val="20"/>
                <w:szCs w:val="20"/>
              </w:rPr>
            </w:pPr>
          </w:p>
        </w:tc>
      </w:tr>
      <w:tr w:rsidR="00B84C54" w:rsidRPr="002F14D8" w:rsidTr="00FA7E6C">
        <w:trPr>
          <w:cantSplit/>
          <w:trHeight w:val="270"/>
        </w:trPr>
        <w:tc>
          <w:tcPr>
            <w:tcW w:w="425" w:type="dxa"/>
            <w:tcBorders>
              <w:top w:val="nil"/>
              <w:left w:val="single" w:sz="8" w:space="0" w:color="auto"/>
              <w:bottom w:val="single" w:sz="8" w:space="0" w:color="auto"/>
              <w:right w:val="single" w:sz="8" w:space="0" w:color="auto"/>
            </w:tcBorders>
            <w:shd w:val="clear" w:color="000000" w:fill="FFFFFF"/>
            <w:noWrap/>
            <w:vAlign w:val="center"/>
          </w:tcPr>
          <w:p w:rsidR="00B84C54" w:rsidRPr="00A64B83" w:rsidRDefault="00B84C54" w:rsidP="00EE7641">
            <w:pPr>
              <w:widowControl/>
              <w:jc w:val="center"/>
              <w:rPr>
                <w:rFonts w:ascii="SimSun" w:eastAsia="Times New Roman" w:hAnsi="SimSun" w:cs="Arial"/>
                <w:color w:val="000000"/>
                <w:kern w:val="0"/>
                <w:sz w:val="20"/>
                <w:szCs w:val="20"/>
              </w:rPr>
            </w:pPr>
            <w:r w:rsidRPr="00A64B83">
              <w:rPr>
                <w:rFonts w:ascii="SimSun" w:eastAsia="Times New Roman" w:hAnsi="SimSun" w:cs="Arial"/>
                <w:color w:val="000000"/>
                <w:kern w:val="0"/>
                <w:sz w:val="20"/>
                <w:szCs w:val="20"/>
              </w:rPr>
              <w:t>3</w:t>
            </w:r>
          </w:p>
        </w:tc>
        <w:tc>
          <w:tcPr>
            <w:tcW w:w="3686" w:type="dxa"/>
            <w:gridSpan w:val="2"/>
            <w:tcBorders>
              <w:top w:val="single" w:sz="8" w:space="0" w:color="auto"/>
              <w:left w:val="nil"/>
              <w:bottom w:val="single" w:sz="8" w:space="0" w:color="auto"/>
              <w:right w:val="single" w:sz="8" w:space="0" w:color="000000"/>
            </w:tcBorders>
            <w:shd w:val="clear" w:color="000000" w:fill="FFFFFF"/>
            <w:vAlign w:val="center"/>
          </w:tcPr>
          <w:p w:rsidR="00B84C54" w:rsidRPr="00A64B83" w:rsidRDefault="00B84C54" w:rsidP="00EE7641">
            <w:pPr>
              <w:widowControl/>
              <w:rPr>
                <w:rFonts w:ascii="SimSun" w:eastAsia="Times New Roman" w:hAnsi="SimSun" w:cs="Arial"/>
                <w:color w:val="000000"/>
                <w:kern w:val="0"/>
                <w:sz w:val="20"/>
                <w:szCs w:val="20"/>
              </w:rPr>
            </w:pPr>
            <w:r w:rsidRPr="00A64B83">
              <w:rPr>
                <w:rFonts w:ascii="新細明體" w:hAnsi="新細明體" w:cs="新細明體" w:hint="eastAsia"/>
                <w:color w:val="000000"/>
                <w:kern w:val="0"/>
                <w:sz w:val="20"/>
                <w:szCs w:val="20"/>
              </w:rPr>
              <w:t>成立日期</w:t>
            </w:r>
          </w:p>
        </w:tc>
        <w:tc>
          <w:tcPr>
            <w:tcW w:w="3260" w:type="dxa"/>
            <w:tcBorders>
              <w:top w:val="nil"/>
              <w:left w:val="nil"/>
              <w:bottom w:val="single" w:sz="8" w:space="0" w:color="auto"/>
              <w:right w:val="nil"/>
            </w:tcBorders>
            <w:shd w:val="clear" w:color="000000" w:fill="FFFFFF"/>
            <w:vAlign w:val="center"/>
          </w:tcPr>
          <w:p w:rsidR="00B84C54" w:rsidRPr="00A64B83" w:rsidRDefault="00B84C54" w:rsidP="00EE7641">
            <w:pPr>
              <w:widowControl/>
              <w:jc w:val="center"/>
              <w:rPr>
                <w:rFonts w:ascii="SimSun" w:eastAsia="Times New Roman" w:hAnsi="SimSun" w:cs="Arial"/>
                <w:kern w:val="0"/>
                <w:sz w:val="20"/>
                <w:szCs w:val="20"/>
              </w:rPr>
            </w:pPr>
            <w:r w:rsidRPr="00A64B83">
              <w:rPr>
                <w:rFonts w:ascii="新細明體" w:hAnsi="新細明體" w:cs="新細明體" w:hint="eastAsia"/>
                <w:kern w:val="0"/>
                <w:sz w:val="20"/>
                <w:szCs w:val="20"/>
              </w:rPr>
              <w:t xml:space="preserve">　</w:t>
            </w:r>
          </w:p>
        </w:tc>
        <w:tc>
          <w:tcPr>
            <w:tcW w:w="1985" w:type="dxa"/>
            <w:vMerge/>
            <w:tcBorders>
              <w:top w:val="nil"/>
              <w:left w:val="single" w:sz="8" w:space="0" w:color="auto"/>
              <w:bottom w:val="single" w:sz="8" w:space="0" w:color="000000"/>
              <w:right w:val="single" w:sz="8" w:space="0" w:color="auto"/>
            </w:tcBorders>
            <w:vAlign w:val="center"/>
          </w:tcPr>
          <w:p w:rsidR="00B84C54" w:rsidRPr="00A64B83" w:rsidRDefault="00B84C54" w:rsidP="00EE7641">
            <w:pPr>
              <w:widowControl/>
              <w:rPr>
                <w:rFonts w:ascii="SimSun" w:eastAsia="Times New Roman" w:hAnsi="SimSun" w:cs="Arial"/>
                <w:kern w:val="0"/>
                <w:sz w:val="20"/>
                <w:szCs w:val="20"/>
              </w:rPr>
            </w:pPr>
          </w:p>
        </w:tc>
      </w:tr>
      <w:tr w:rsidR="00B84C54" w:rsidRPr="002F14D8" w:rsidTr="00FA7E6C">
        <w:trPr>
          <w:cantSplit/>
          <w:trHeight w:val="270"/>
        </w:trPr>
        <w:tc>
          <w:tcPr>
            <w:tcW w:w="425" w:type="dxa"/>
            <w:tcBorders>
              <w:top w:val="nil"/>
              <w:left w:val="single" w:sz="8" w:space="0" w:color="auto"/>
              <w:bottom w:val="single" w:sz="8" w:space="0" w:color="auto"/>
              <w:right w:val="single" w:sz="8" w:space="0" w:color="auto"/>
            </w:tcBorders>
            <w:shd w:val="clear" w:color="000000" w:fill="FFFFFF"/>
            <w:noWrap/>
            <w:vAlign w:val="center"/>
          </w:tcPr>
          <w:p w:rsidR="00B84C54" w:rsidRPr="00A64B83" w:rsidRDefault="00B84C54" w:rsidP="00EE7641">
            <w:pPr>
              <w:widowControl/>
              <w:jc w:val="center"/>
              <w:rPr>
                <w:rFonts w:ascii="SimSun" w:eastAsia="Times New Roman" w:hAnsi="SimSun" w:cs="Arial"/>
                <w:color w:val="000000"/>
                <w:kern w:val="0"/>
                <w:sz w:val="20"/>
                <w:szCs w:val="20"/>
              </w:rPr>
            </w:pPr>
            <w:r w:rsidRPr="00A64B83">
              <w:rPr>
                <w:rFonts w:ascii="SimSun" w:eastAsia="Times New Roman" w:hAnsi="SimSun" w:cs="Arial"/>
                <w:color w:val="000000"/>
                <w:kern w:val="0"/>
                <w:sz w:val="20"/>
                <w:szCs w:val="20"/>
              </w:rPr>
              <w:t>4</w:t>
            </w:r>
          </w:p>
        </w:tc>
        <w:tc>
          <w:tcPr>
            <w:tcW w:w="3686" w:type="dxa"/>
            <w:gridSpan w:val="2"/>
            <w:tcBorders>
              <w:top w:val="single" w:sz="8" w:space="0" w:color="auto"/>
              <w:left w:val="nil"/>
              <w:bottom w:val="single" w:sz="8" w:space="0" w:color="auto"/>
              <w:right w:val="single" w:sz="8" w:space="0" w:color="000000"/>
            </w:tcBorders>
            <w:shd w:val="clear" w:color="000000" w:fill="FFFFFF"/>
            <w:vAlign w:val="center"/>
          </w:tcPr>
          <w:p w:rsidR="00B84C54" w:rsidRPr="00A64B83" w:rsidRDefault="00B84C54" w:rsidP="00EE7641">
            <w:pPr>
              <w:widowControl/>
              <w:rPr>
                <w:rFonts w:ascii="SimSun" w:eastAsia="Times New Roman" w:hAnsi="SimSun" w:cs="Arial"/>
                <w:color w:val="000000"/>
                <w:kern w:val="0"/>
                <w:sz w:val="20"/>
                <w:szCs w:val="20"/>
              </w:rPr>
            </w:pPr>
            <w:r w:rsidRPr="00A64B83">
              <w:rPr>
                <w:rFonts w:ascii="新細明體" w:hAnsi="新細明體" w:cs="新細明體" w:hint="eastAsia"/>
                <w:color w:val="000000"/>
                <w:kern w:val="0"/>
                <w:sz w:val="20"/>
                <w:szCs w:val="20"/>
              </w:rPr>
              <w:t>经营范围</w:t>
            </w:r>
          </w:p>
        </w:tc>
        <w:tc>
          <w:tcPr>
            <w:tcW w:w="3260" w:type="dxa"/>
            <w:tcBorders>
              <w:top w:val="nil"/>
              <w:left w:val="nil"/>
              <w:bottom w:val="single" w:sz="8" w:space="0" w:color="auto"/>
              <w:right w:val="nil"/>
            </w:tcBorders>
            <w:shd w:val="clear" w:color="000000" w:fill="FFFFFF"/>
            <w:vAlign w:val="center"/>
          </w:tcPr>
          <w:p w:rsidR="00B84C54" w:rsidRPr="00A64B83" w:rsidRDefault="00B84C54" w:rsidP="00EE7641">
            <w:pPr>
              <w:widowControl/>
              <w:jc w:val="center"/>
              <w:rPr>
                <w:rFonts w:ascii="SimSun" w:eastAsia="Times New Roman" w:hAnsi="SimSun" w:cs="Arial"/>
                <w:kern w:val="0"/>
                <w:sz w:val="20"/>
                <w:szCs w:val="20"/>
              </w:rPr>
            </w:pPr>
          </w:p>
        </w:tc>
        <w:tc>
          <w:tcPr>
            <w:tcW w:w="1985" w:type="dxa"/>
            <w:vMerge/>
            <w:tcBorders>
              <w:top w:val="nil"/>
              <w:left w:val="single" w:sz="8" w:space="0" w:color="auto"/>
              <w:bottom w:val="single" w:sz="8" w:space="0" w:color="000000"/>
              <w:right w:val="single" w:sz="8" w:space="0" w:color="auto"/>
            </w:tcBorders>
            <w:vAlign w:val="center"/>
          </w:tcPr>
          <w:p w:rsidR="00B84C54" w:rsidRPr="00A64B83" w:rsidRDefault="00B84C54" w:rsidP="00EE7641">
            <w:pPr>
              <w:widowControl/>
              <w:rPr>
                <w:rFonts w:ascii="SimSun" w:eastAsia="Times New Roman" w:hAnsi="SimSun" w:cs="Arial"/>
                <w:kern w:val="0"/>
                <w:sz w:val="20"/>
                <w:szCs w:val="20"/>
              </w:rPr>
            </w:pPr>
          </w:p>
        </w:tc>
      </w:tr>
      <w:tr w:rsidR="00B84C54" w:rsidRPr="002F14D8" w:rsidTr="00FA7E6C">
        <w:trPr>
          <w:cantSplit/>
          <w:trHeight w:val="480"/>
        </w:trPr>
        <w:tc>
          <w:tcPr>
            <w:tcW w:w="425" w:type="dxa"/>
            <w:tcBorders>
              <w:top w:val="nil"/>
              <w:left w:val="single" w:sz="8" w:space="0" w:color="auto"/>
              <w:bottom w:val="single" w:sz="8" w:space="0" w:color="auto"/>
              <w:right w:val="single" w:sz="8" w:space="0" w:color="auto"/>
            </w:tcBorders>
            <w:shd w:val="clear" w:color="000000" w:fill="FFFFFF"/>
            <w:noWrap/>
            <w:vAlign w:val="center"/>
          </w:tcPr>
          <w:p w:rsidR="00B84C54" w:rsidRPr="00A64B83" w:rsidRDefault="00B84C54" w:rsidP="00EE7641">
            <w:pPr>
              <w:widowControl/>
              <w:jc w:val="center"/>
              <w:rPr>
                <w:rFonts w:ascii="SimSun" w:eastAsia="Times New Roman" w:hAnsi="SimSun" w:cs="Arial"/>
                <w:color w:val="000000"/>
                <w:kern w:val="0"/>
                <w:sz w:val="20"/>
                <w:szCs w:val="20"/>
              </w:rPr>
            </w:pPr>
            <w:r w:rsidRPr="00A64B83">
              <w:rPr>
                <w:rFonts w:ascii="SimSun" w:eastAsia="Times New Roman" w:hAnsi="SimSun" w:cs="Arial"/>
                <w:color w:val="000000"/>
                <w:kern w:val="0"/>
                <w:sz w:val="20"/>
                <w:szCs w:val="20"/>
              </w:rPr>
              <w:t>5</w:t>
            </w:r>
          </w:p>
        </w:tc>
        <w:tc>
          <w:tcPr>
            <w:tcW w:w="3686" w:type="dxa"/>
            <w:gridSpan w:val="2"/>
            <w:tcBorders>
              <w:top w:val="single" w:sz="8" w:space="0" w:color="auto"/>
              <w:left w:val="nil"/>
              <w:bottom w:val="single" w:sz="8" w:space="0" w:color="auto"/>
              <w:right w:val="single" w:sz="8" w:space="0" w:color="000000"/>
            </w:tcBorders>
            <w:shd w:val="clear" w:color="000000" w:fill="FFFFFF"/>
            <w:vAlign w:val="center"/>
          </w:tcPr>
          <w:p w:rsidR="00B84C54" w:rsidRPr="00A64B83" w:rsidRDefault="00B84C54" w:rsidP="00EE7641">
            <w:pPr>
              <w:widowControl/>
              <w:rPr>
                <w:rFonts w:ascii="SimSun" w:eastAsia="Times New Roman" w:hAnsi="SimSun" w:cs="Arial"/>
                <w:color w:val="000000"/>
                <w:kern w:val="0"/>
                <w:sz w:val="20"/>
                <w:szCs w:val="20"/>
                <w:lang w:eastAsia="zh-CN"/>
              </w:rPr>
            </w:pPr>
            <w:r w:rsidRPr="00A64B83">
              <w:rPr>
                <w:rFonts w:ascii="新細明體" w:hAnsi="新細明體" w:cs="新細明體" w:hint="eastAsia"/>
                <w:color w:val="000000"/>
                <w:kern w:val="0"/>
                <w:sz w:val="20"/>
                <w:szCs w:val="20"/>
                <w:lang w:eastAsia="zh-CN"/>
              </w:rPr>
              <w:t>是否被列入失信被执行人名单</w:t>
            </w:r>
          </w:p>
        </w:tc>
        <w:tc>
          <w:tcPr>
            <w:tcW w:w="3260" w:type="dxa"/>
            <w:tcBorders>
              <w:top w:val="nil"/>
              <w:left w:val="nil"/>
              <w:bottom w:val="single" w:sz="8" w:space="0" w:color="auto"/>
              <w:right w:val="nil"/>
            </w:tcBorders>
            <w:shd w:val="clear" w:color="000000" w:fill="FFFFFF"/>
            <w:vAlign w:val="center"/>
          </w:tcPr>
          <w:p w:rsidR="00B84C54" w:rsidRPr="00A64B83" w:rsidRDefault="00B84C54" w:rsidP="00EE7641">
            <w:pPr>
              <w:widowControl/>
              <w:jc w:val="center"/>
              <w:rPr>
                <w:rFonts w:ascii="SimSun" w:eastAsia="Times New Roman" w:hAnsi="SimSun" w:cs="Arial"/>
                <w:kern w:val="0"/>
                <w:sz w:val="20"/>
                <w:szCs w:val="20"/>
                <w:lang w:eastAsia="zh-CN"/>
              </w:rPr>
            </w:pPr>
            <w:r w:rsidRPr="00A64B83">
              <w:rPr>
                <w:rFonts w:ascii="新細明體" w:hAnsi="新細明體" w:cs="新細明體" w:hint="eastAsia"/>
                <w:kern w:val="0"/>
                <w:sz w:val="20"/>
                <w:szCs w:val="20"/>
                <w:lang w:eastAsia="zh-CN"/>
              </w:rPr>
              <w:t xml:space="preserve">　</w:t>
            </w:r>
          </w:p>
        </w:tc>
        <w:tc>
          <w:tcPr>
            <w:tcW w:w="1985" w:type="dxa"/>
            <w:tcBorders>
              <w:top w:val="nil"/>
              <w:left w:val="single" w:sz="8" w:space="0" w:color="auto"/>
              <w:bottom w:val="single" w:sz="8" w:space="0" w:color="auto"/>
              <w:right w:val="single" w:sz="8" w:space="0" w:color="auto"/>
            </w:tcBorders>
            <w:shd w:val="clear" w:color="000000" w:fill="FFFFFF"/>
            <w:noWrap/>
            <w:vAlign w:val="center"/>
          </w:tcPr>
          <w:p w:rsidR="00B84C54" w:rsidRPr="00A64B83" w:rsidRDefault="00B84C54" w:rsidP="00EE7641">
            <w:pPr>
              <w:widowControl/>
              <w:jc w:val="center"/>
              <w:rPr>
                <w:rFonts w:ascii="SimSun" w:eastAsia="Times New Roman" w:hAnsi="SimSun" w:cs="Arial"/>
                <w:kern w:val="0"/>
                <w:sz w:val="20"/>
                <w:szCs w:val="20"/>
              </w:rPr>
            </w:pPr>
            <w:r w:rsidRPr="00A64B83">
              <w:rPr>
                <w:rFonts w:ascii="新細明體" w:hAnsi="新細明體" w:cs="新細明體" w:hint="eastAsia"/>
                <w:kern w:val="0"/>
                <w:sz w:val="20"/>
                <w:szCs w:val="20"/>
                <w:lang w:eastAsia="zh-CN"/>
              </w:rPr>
              <w:t>信用中国网站截图</w:t>
            </w:r>
          </w:p>
        </w:tc>
      </w:tr>
      <w:tr w:rsidR="00B84C54" w:rsidRPr="002F14D8" w:rsidTr="00FA7E6C">
        <w:trPr>
          <w:cantSplit/>
          <w:trHeight w:val="480"/>
        </w:trPr>
        <w:tc>
          <w:tcPr>
            <w:tcW w:w="425" w:type="dxa"/>
            <w:tcBorders>
              <w:top w:val="nil"/>
              <w:left w:val="single" w:sz="8" w:space="0" w:color="auto"/>
              <w:bottom w:val="single" w:sz="8" w:space="0" w:color="auto"/>
              <w:right w:val="single" w:sz="8" w:space="0" w:color="auto"/>
            </w:tcBorders>
            <w:shd w:val="clear" w:color="000000" w:fill="FFFFFF"/>
            <w:noWrap/>
            <w:vAlign w:val="center"/>
          </w:tcPr>
          <w:p w:rsidR="00B84C54" w:rsidRPr="00A64B83" w:rsidRDefault="00B84C54" w:rsidP="00EE7641">
            <w:pPr>
              <w:widowControl/>
              <w:jc w:val="center"/>
              <w:rPr>
                <w:rFonts w:ascii="SimSun" w:eastAsia="Times New Roman" w:hAnsi="SimSun" w:cs="Arial"/>
                <w:color w:val="000000"/>
                <w:kern w:val="0"/>
                <w:sz w:val="20"/>
                <w:szCs w:val="20"/>
              </w:rPr>
            </w:pPr>
            <w:r w:rsidRPr="00A64B83">
              <w:rPr>
                <w:rFonts w:ascii="SimSun" w:eastAsia="Times New Roman" w:hAnsi="SimSun" w:cs="Arial"/>
                <w:color w:val="000000"/>
                <w:kern w:val="0"/>
                <w:sz w:val="20"/>
                <w:szCs w:val="20"/>
              </w:rPr>
              <w:t>6</w:t>
            </w:r>
          </w:p>
        </w:tc>
        <w:tc>
          <w:tcPr>
            <w:tcW w:w="3686" w:type="dxa"/>
            <w:gridSpan w:val="2"/>
            <w:tcBorders>
              <w:top w:val="single" w:sz="8" w:space="0" w:color="auto"/>
              <w:left w:val="nil"/>
              <w:bottom w:val="single" w:sz="8" w:space="0" w:color="auto"/>
              <w:right w:val="single" w:sz="8" w:space="0" w:color="000000"/>
            </w:tcBorders>
            <w:shd w:val="clear" w:color="000000" w:fill="FFFFFF"/>
            <w:vAlign w:val="center"/>
          </w:tcPr>
          <w:p w:rsidR="00B84C54" w:rsidRPr="00A64B83" w:rsidRDefault="00B84C54" w:rsidP="00EE7641">
            <w:pPr>
              <w:widowControl/>
              <w:rPr>
                <w:rFonts w:ascii="SimSun" w:eastAsia="Times New Roman" w:hAnsi="SimSun" w:cs="Arial"/>
                <w:color w:val="000000"/>
                <w:kern w:val="0"/>
                <w:sz w:val="20"/>
                <w:szCs w:val="20"/>
                <w:lang w:eastAsia="zh-CN"/>
              </w:rPr>
            </w:pPr>
            <w:r w:rsidRPr="00A64B83">
              <w:rPr>
                <w:rFonts w:ascii="新細明體" w:hAnsi="新細明體" w:cs="新細明體" w:hint="eastAsia"/>
                <w:color w:val="000000"/>
                <w:kern w:val="0"/>
                <w:sz w:val="20"/>
                <w:szCs w:val="20"/>
                <w:lang w:eastAsia="zh-CN"/>
              </w:rPr>
              <w:t>是否被列入严重违法失信企业名单</w:t>
            </w:r>
          </w:p>
        </w:tc>
        <w:tc>
          <w:tcPr>
            <w:tcW w:w="3260" w:type="dxa"/>
            <w:tcBorders>
              <w:top w:val="nil"/>
              <w:left w:val="nil"/>
              <w:bottom w:val="single" w:sz="8" w:space="0" w:color="auto"/>
              <w:right w:val="nil"/>
            </w:tcBorders>
            <w:shd w:val="clear" w:color="000000" w:fill="FFFFFF"/>
            <w:vAlign w:val="center"/>
          </w:tcPr>
          <w:p w:rsidR="00B84C54" w:rsidRPr="00A64B83" w:rsidRDefault="00B84C54" w:rsidP="00EE7641">
            <w:pPr>
              <w:widowControl/>
              <w:jc w:val="center"/>
              <w:rPr>
                <w:rFonts w:ascii="SimSun" w:eastAsia="Times New Roman" w:hAnsi="SimSun" w:cs="Arial"/>
                <w:kern w:val="0"/>
                <w:sz w:val="20"/>
                <w:szCs w:val="20"/>
                <w:lang w:eastAsia="zh-CN"/>
              </w:rPr>
            </w:pPr>
            <w:r w:rsidRPr="00A64B83">
              <w:rPr>
                <w:rFonts w:ascii="新細明體" w:hAnsi="新細明體" w:cs="新細明體" w:hint="eastAsia"/>
                <w:kern w:val="0"/>
                <w:sz w:val="20"/>
                <w:szCs w:val="20"/>
                <w:lang w:eastAsia="zh-CN"/>
              </w:rPr>
              <w:t xml:space="preserve">　</w:t>
            </w:r>
          </w:p>
        </w:tc>
        <w:tc>
          <w:tcPr>
            <w:tcW w:w="1985" w:type="dxa"/>
            <w:tcBorders>
              <w:top w:val="nil"/>
              <w:left w:val="single" w:sz="8" w:space="0" w:color="auto"/>
              <w:bottom w:val="single" w:sz="8" w:space="0" w:color="auto"/>
              <w:right w:val="single" w:sz="8" w:space="0" w:color="auto"/>
            </w:tcBorders>
            <w:shd w:val="clear" w:color="000000" w:fill="FFFFFF"/>
            <w:noWrap/>
            <w:vAlign w:val="center"/>
          </w:tcPr>
          <w:p w:rsidR="00B84C54" w:rsidRPr="00A64B83" w:rsidRDefault="00B84C54" w:rsidP="00EE7641">
            <w:pPr>
              <w:widowControl/>
              <w:jc w:val="center"/>
              <w:rPr>
                <w:rFonts w:ascii="SimSun" w:eastAsia="Times New Roman" w:hAnsi="SimSun" w:cs="Arial"/>
                <w:kern w:val="0"/>
                <w:sz w:val="20"/>
                <w:szCs w:val="20"/>
                <w:lang w:eastAsia="zh-CN"/>
              </w:rPr>
            </w:pPr>
            <w:r w:rsidRPr="00A64B83">
              <w:rPr>
                <w:rFonts w:ascii="新細明體" w:hAnsi="新細明體" w:cs="新細明體" w:hint="eastAsia"/>
                <w:kern w:val="0"/>
                <w:sz w:val="20"/>
                <w:szCs w:val="20"/>
                <w:lang w:eastAsia="zh-CN"/>
              </w:rPr>
              <w:t>国家企业信用信息公示系统截图</w:t>
            </w:r>
          </w:p>
        </w:tc>
      </w:tr>
      <w:tr w:rsidR="00B84C54" w:rsidRPr="002F14D8" w:rsidTr="00FA7E6C">
        <w:trPr>
          <w:cantSplit/>
          <w:trHeight w:val="480"/>
        </w:trPr>
        <w:tc>
          <w:tcPr>
            <w:tcW w:w="425" w:type="dxa"/>
            <w:vMerge w:val="restart"/>
            <w:tcBorders>
              <w:top w:val="nil"/>
              <w:left w:val="single" w:sz="8" w:space="0" w:color="auto"/>
              <w:bottom w:val="single" w:sz="8" w:space="0" w:color="000000"/>
              <w:right w:val="single" w:sz="8" w:space="0" w:color="auto"/>
            </w:tcBorders>
            <w:shd w:val="clear" w:color="000000" w:fill="FFFFFF"/>
            <w:noWrap/>
            <w:vAlign w:val="center"/>
          </w:tcPr>
          <w:p w:rsidR="00B84C54" w:rsidRPr="00A64B83" w:rsidRDefault="00B84C54" w:rsidP="00EE7641">
            <w:pPr>
              <w:widowControl/>
              <w:jc w:val="center"/>
              <w:rPr>
                <w:rFonts w:ascii="SimSun" w:eastAsia="Times New Roman" w:hAnsi="SimSun" w:cs="Arial"/>
                <w:color w:val="000000"/>
                <w:kern w:val="0"/>
                <w:sz w:val="20"/>
                <w:szCs w:val="20"/>
              </w:rPr>
            </w:pPr>
            <w:r w:rsidRPr="00A64B83">
              <w:rPr>
                <w:rFonts w:ascii="SimSun" w:eastAsia="Times New Roman" w:hAnsi="SimSun" w:cs="Arial"/>
                <w:color w:val="000000"/>
                <w:kern w:val="0"/>
                <w:sz w:val="20"/>
                <w:szCs w:val="20"/>
              </w:rPr>
              <w:t>7</w:t>
            </w:r>
          </w:p>
        </w:tc>
        <w:tc>
          <w:tcPr>
            <w:tcW w:w="3686" w:type="dxa"/>
            <w:gridSpan w:val="2"/>
            <w:tcBorders>
              <w:top w:val="single" w:sz="8" w:space="0" w:color="auto"/>
              <w:left w:val="nil"/>
              <w:bottom w:val="single" w:sz="8" w:space="0" w:color="auto"/>
              <w:right w:val="single" w:sz="8" w:space="0" w:color="000000"/>
            </w:tcBorders>
            <w:shd w:val="clear" w:color="000000" w:fill="FFFFFF"/>
            <w:vAlign w:val="center"/>
          </w:tcPr>
          <w:p w:rsidR="00B84C54" w:rsidRPr="00A64B83" w:rsidRDefault="00B84C54" w:rsidP="00EE7641">
            <w:pPr>
              <w:widowControl/>
              <w:rPr>
                <w:rFonts w:ascii="SimSun" w:eastAsia="Times New Roman" w:hAnsi="SimSun" w:cs="Arial"/>
                <w:color w:val="000000"/>
                <w:kern w:val="0"/>
                <w:sz w:val="20"/>
                <w:szCs w:val="20"/>
                <w:lang w:eastAsia="zh-CN"/>
              </w:rPr>
            </w:pPr>
            <w:r w:rsidRPr="00A64B83">
              <w:rPr>
                <w:rFonts w:ascii="新細明體" w:hAnsi="新細明體" w:cs="新細明體" w:hint="eastAsia"/>
                <w:color w:val="000000"/>
                <w:kern w:val="0"/>
                <w:sz w:val="20"/>
                <w:szCs w:val="20"/>
                <w:lang w:eastAsia="zh-CN"/>
              </w:rPr>
              <w:t>是否可供货广东省东莞市沙田镇</w:t>
            </w:r>
          </w:p>
        </w:tc>
        <w:tc>
          <w:tcPr>
            <w:tcW w:w="3260" w:type="dxa"/>
            <w:tcBorders>
              <w:top w:val="nil"/>
              <w:left w:val="nil"/>
              <w:bottom w:val="single" w:sz="8" w:space="0" w:color="auto"/>
              <w:right w:val="nil"/>
            </w:tcBorders>
            <w:shd w:val="clear" w:color="000000" w:fill="FFFFFF"/>
            <w:vAlign w:val="center"/>
          </w:tcPr>
          <w:p w:rsidR="00B84C54" w:rsidRPr="00A64B83" w:rsidRDefault="00B84C54" w:rsidP="00EE7641">
            <w:pPr>
              <w:widowControl/>
              <w:jc w:val="center"/>
              <w:rPr>
                <w:rFonts w:ascii="SimSun" w:eastAsia="Times New Roman" w:hAnsi="SimSun" w:cs="Arial"/>
                <w:kern w:val="0"/>
                <w:sz w:val="20"/>
                <w:szCs w:val="20"/>
                <w:lang w:eastAsia="zh-CN"/>
              </w:rPr>
            </w:pPr>
            <w:r w:rsidRPr="00A64B83">
              <w:rPr>
                <w:rFonts w:ascii="新細明體" w:hAnsi="新細明體" w:cs="新細明體" w:hint="eastAsia"/>
                <w:kern w:val="0"/>
                <w:sz w:val="20"/>
                <w:szCs w:val="20"/>
                <w:lang w:eastAsia="zh-CN"/>
              </w:rPr>
              <w:t xml:space="preserve">　</w:t>
            </w:r>
          </w:p>
        </w:tc>
        <w:tc>
          <w:tcPr>
            <w:tcW w:w="1985" w:type="dxa"/>
            <w:vMerge w:val="restart"/>
            <w:tcBorders>
              <w:top w:val="nil"/>
              <w:left w:val="single" w:sz="8" w:space="0" w:color="auto"/>
              <w:bottom w:val="single" w:sz="8" w:space="0" w:color="000000"/>
              <w:right w:val="single" w:sz="8" w:space="0" w:color="auto"/>
            </w:tcBorders>
            <w:shd w:val="clear" w:color="000000" w:fill="FFFFFF"/>
            <w:noWrap/>
            <w:vAlign w:val="center"/>
          </w:tcPr>
          <w:p w:rsidR="00B84C54" w:rsidRPr="00A64B83" w:rsidRDefault="00B84C54" w:rsidP="00EE7641">
            <w:pPr>
              <w:widowControl/>
              <w:jc w:val="center"/>
              <w:rPr>
                <w:rFonts w:ascii="SimSun" w:eastAsia="Times New Roman" w:hAnsi="SimSun" w:cs="Arial"/>
                <w:kern w:val="0"/>
                <w:sz w:val="20"/>
                <w:szCs w:val="20"/>
              </w:rPr>
            </w:pPr>
            <w:r w:rsidRPr="00A64B83">
              <w:rPr>
                <w:rFonts w:ascii="新細明體" w:hAnsi="新細明體" w:cs="新細明體" w:hint="eastAsia"/>
                <w:kern w:val="0"/>
                <w:sz w:val="20"/>
                <w:szCs w:val="20"/>
                <w:lang w:eastAsia="zh-CN"/>
              </w:rPr>
              <w:t xml:space="preserve">自报　</w:t>
            </w:r>
          </w:p>
        </w:tc>
      </w:tr>
      <w:tr w:rsidR="00B84C54" w:rsidRPr="002F14D8" w:rsidTr="00FA7E6C">
        <w:trPr>
          <w:cantSplit/>
          <w:trHeight w:val="480"/>
        </w:trPr>
        <w:tc>
          <w:tcPr>
            <w:tcW w:w="425" w:type="dxa"/>
            <w:vMerge/>
            <w:tcBorders>
              <w:top w:val="nil"/>
              <w:left w:val="single" w:sz="8" w:space="0" w:color="auto"/>
              <w:bottom w:val="single" w:sz="8" w:space="0" w:color="000000"/>
              <w:right w:val="single" w:sz="8" w:space="0" w:color="auto"/>
            </w:tcBorders>
            <w:vAlign w:val="center"/>
          </w:tcPr>
          <w:p w:rsidR="00B84C54" w:rsidRPr="00A64B83" w:rsidRDefault="00B84C54" w:rsidP="00EE7641">
            <w:pPr>
              <w:widowControl/>
              <w:rPr>
                <w:rFonts w:ascii="SimSun" w:eastAsia="Times New Roman" w:hAnsi="SimSun" w:cs="Arial"/>
                <w:color w:val="000000"/>
                <w:kern w:val="0"/>
                <w:sz w:val="20"/>
                <w:szCs w:val="20"/>
              </w:rPr>
            </w:pPr>
          </w:p>
        </w:tc>
        <w:tc>
          <w:tcPr>
            <w:tcW w:w="3686" w:type="dxa"/>
            <w:gridSpan w:val="2"/>
            <w:tcBorders>
              <w:top w:val="single" w:sz="8" w:space="0" w:color="auto"/>
              <w:left w:val="nil"/>
              <w:bottom w:val="single" w:sz="8" w:space="0" w:color="auto"/>
              <w:right w:val="single" w:sz="8" w:space="0" w:color="000000"/>
            </w:tcBorders>
            <w:shd w:val="clear" w:color="000000" w:fill="FFFFFF"/>
            <w:vAlign w:val="center"/>
          </w:tcPr>
          <w:p w:rsidR="00B84C54" w:rsidRPr="00A64B83" w:rsidRDefault="00B84C54" w:rsidP="00EE7641">
            <w:pPr>
              <w:widowControl/>
              <w:rPr>
                <w:rFonts w:ascii="SimSun" w:eastAsia="Times New Roman" w:hAnsi="SimSun" w:cs="Arial"/>
                <w:color w:val="000000"/>
                <w:kern w:val="0"/>
                <w:sz w:val="20"/>
                <w:szCs w:val="20"/>
                <w:lang w:eastAsia="zh-CN"/>
              </w:rPr>
            </w:pPr>
            <w:r w:rsidRPr="00A64B83">
              <w:rPr>
                <w:rFonts w:ascii="新細明體" w:hAnsi="新細明體" w:cs="新細明體" w:hint="eastAsia"/>
                <w:color w:val="000000"/>
                <w:kern w:val="0"/>
                <w:sz w:val="20"/>
                <w:szCs w:val="20"/>
                <w:lang w:eastAsia="zh-CN"/>
              </w:rPr>
              <w:t>是否可供货江苏省江阴市高新区</w:t>
            </w:r>
          </w:p>
        </w:tc>
        <w:tc>
          <w:tcPr>
            <w:tcW w:w="3260" w:type="dxa"/>
            <w:tcBorders>
              <w:top w:val="nil"/>
              <w:left w:val="nil"/>
              <w:bottom w:val="single" w:sz="8" w:space="0" w:color="auto"/>
              <w:right w:val="nil"/>
            </w:tcBorders>
            <w:shd w:val="clear" w:color="000000" w:fill="FFFFFF"/>
            <w:vAlign w:val="center"/>
          </w:tcPr>
          <w:p w:rsidR="00B84C54" w:rsidRPr="00A64B83" w:rsidRDefault="00B84C54" w:rsidP="00EE7641">
            <w:pPr>
              <w:widowControl/>
              <w:jc w:val="center"/>
              <w:rPr>
                <w:rFonts w:ascii="SimSun" w:eastAsia="Times New Roman" w:hAnsi="SimSun" w:cs="Arial"/>
                <w:kern w:val="0"/>
                <w:sz w:val="20"/>
                <w:szCs w:val="20"/>
                <w:lang w:eastAsia="zh-CN"/>
              </w:rPr>
            </w:pPr>
            <w:r w:rsidRPr="00A64B83">
              <w:rPr>
                <w:rFonts w:ascii="新細明體" w:hAnsi="新細明體" w:cs="新細明體" w:hint="eastAsia"/>
                <w:kern w:val="0"/>
                <w:sz w:val="20"/>
                <w:szCs w:val="20"/>
                <w:lang w:eastAsia="zh-CN"/>
              </w:rPr>
              <w:t xml:space="preserve">　</w:t>
            </w:r>
          </w:p>
        </w:tc>
        <w:tc>
          <w:tcPr>
            <w:tcW w:w="1985" w:type="dxa"/>
            <w:vMerge/>
            <w:tcBorders>
              <w:top w:val="nil"/>
              <w:left w:val="single" w:sz="8" w:space="0" w:color="auto"/>
              <w:bottom w:val="single" w:sz="8" w:space="0" w:color="000000"/>
              <w:right w:val="single" w:sz="8" w:space="0" w:color="auto"/>
            </w:tcBorders>
            <w:vAlign w:val="center"/>
          </w:tcPr>
          <w:p w:rsidR="00B84C54" w:rsidRPr="00A64B83" w:rsidRDefault="00B84C54" w:rsidP="00EE7641">
            <w:pPr>
              <w:widowControl/>
              <w:rPr>
                <w:rFonts w:ascii="SimSun" w:eastAsia="Times New Roman" w:hAnsi="SimSun" w:cs="Arial"/>
                <w:kern w:val="0"/>
                <w:sz w:val="20"/>
                <w:szCs w:val="20"/>
                <w:lang w:eastAsia="zh-CN"/>
              </w:rPr>
            </w:pPr>
          </w:p>
        </w:tc>
      </w:tr>
      <w:tr w:rsidR="00B84C54" w:rsidRPr="002F14D8" w:rsidTr="00FA7E6C">
        <w:trPr>
          <w:cantSplit/>
          <w:trHeight w:val="270"/>
        </w:trPr>
        <w:tc>
          <w:tcPr>
            <w:tcW w:w="425" w:type="dxa"/>
            <w:vMerge/>
            <w:tcBorders>
              <w:top w:val="nil"/>
              <w:left w:val="single" w:sz="8" w:space="0" w:color="auto"/>
              <w:bottom w:val="single" w:sz="8" w:space="0" w:color="000000"/>
              <w:right w:val="single" w:sz="8" w:space="0" w:color="auto"/>
            </w:tcBorders>
            <w:vAlign w:val="center"/>
          </w:tcPr>
          <w:p w:rsidR="00B84C54" w:rsidRPr="00A64B83" w:rsidRDefault="00B84C54" w:rsidP="00EE7641">
            <w:pPr>
              <w:widowControl/>
              <w:rPr>
                <w:rFonts w:ascii="SimSun" w:eastAsia="Times New Roman" w:hAnsi="SimSun" w:cs="Arial"/>
                <w:color w:val="000000"/>
                <w:kern w:val="0"/>
                <w:sz w:val="20"/>
                <w:szCs w:val="20"/>
                <w:lang w:eastAsia="zh-CN"/>
              </w:rPr>
            </w:pPr>
          </w:p>
        </w:tc>
        <w:tc>
          <w:tcPr>
            <w:tcW w:w="3686" w:type="dxa"/>
            <w:gridSpan w:val="2"/>
            <w:tcBorders>
              <w:top w:val="single" w:sz="8" w:space="0" w:color="auto"/>
              <w:left w:val="nil"/>
              <w:bottom w:val="single" w:sz="8" w:space="0" w:color="auto"/>
              <w:right w:val="single" w:sz="8" w:space="0" w:color="000000"/>
            </w:tcBorders>
            <w:shd w:val="clear" w:color="000000" w:fill="FFFFFF"/>
            <w:vAlign w:val="center"/>
          </w:tcPr>
          <w:p w:rsidR="00B84C54" w:rsidRPr="00A64B83" w:rsidRDefault="00B84C54" w:rsidP="00EE7641">
            <w:pPr>
              <w:widowControl/>
              <w:rPr>
                <w:rFonts w:ascii="SimSun" w:eastAsia="Times New Roman" w:hAnsi="SimSun" w:cs="Arial"/>
                <w:color w:val="000000"/>
                <w:kern w:val="0"/>
                <w:sz w:val="20"/>
                <w:szCs w:val="20"/>
              </w:rPr>
            </w:pPr>
            <w:r w:rsidRPr="00A64B83">
              <w:rPr>
                <w:rFonts w:ascii="新細明體" w:hAnsi="新細明體" w:cs="新細明體" w:hint="eastAsia"/>
                <w:color w:val="000000"/>
                <w:kern w:val="0"/>
                <w:sz w:val="20"/>
                <w:szCs w:val="20"/>
              </w:rPr>
              <w:t>是否可供货以上两地</w:t>
            </w:r>
          </w:p>
        </w:tc>
        <w:tc>
          <w:tcPr>
            <w:tcW w:w="3260" w:type="dxa"/>
            <w:tcBorders>
              <w:top w:val="nil"/>
              <w:left w:val="nil"/>
              <w:bottom w:val="single" w:sz="8" w:space="0" w:color="auto"/>
              <w:right w:val="nil"/>
            </w:tcBorders>
            <w:shd w:val="clear" w:color="000000" w:fill="FFFFFF"/>
            <w:vAlign w:val="center"/>
          </w:tcPr>
          <w:p w:rsidR="00B84C54" w:rsidRPr="00A64B83" w:rsidRDefault="00B84C54" w:rsidP="00EE7641">
            <w:pPr>
              <w:widowControl/>
              <w:jc w:val="center"/>
              <w:rPr>
                <w:rFonts w:ascii="SimSun" w:eastAsia="Times New Roman" w:hAnsi="SimSun" w:cs="Arial"/>
                <w:kern w:val="0"/>
                <w:sz w:val="20"/>
                <w:szCs w:val="20"/>
              </w:rPr>
            </w:pPr>
            <w:r w:rsidRPr="00A64B83">
              <w:rPr>
                <w:rFonts w:ascii="新細明體" w:hAnsi="新細明體" w:cs="新細明體" w:hint="eastAsia"/>
                <w:kern w:val="0"/>
                <w:sz w:val="20"/>
                <w:szCs w:val="20"/>
              </w:rPr>
              <w:t xml:space="preserve">　</w:t>
            </w:r>
          </w:p>
        </w:tc>
        <w:tc>
          <w:tcPr>
            <w:tcW w:w="1985" w:type="dxa"/>
            <w:vMerge/>
            <w:tcBorders>
              <w:top w:val="nil"/>
              <w:left w:val="single" w:sz="8" w:space="0" w:color="auto"/>
              <w:bottom w:val="single" w:sz="8" w:space="0" w:color="000000"/>
              <w:right w:val="single" w:sz="8" w:space="0" w:color="auto"/>
            </w:tcBorders>
            <w:vAlign w:val="center"/>
          </w:tcPr>
          <w:p w:rsidR="00B84C54" w:rsidRPr="00A64B83" w:rsidRDefault="00B84C54" w:rsidP="00EE7641">
            <w:pPr>
              <w:widowControl/>
              <w:rPr>
                <w:rFonts w:ascii="SimSun" w:eastAsia="Times New Roman" w:hAnsi="SimSun" w:cs="Arial"/>
                <w:kern w:val="0"/>
                <w:sz w:val="20"/>
                <w:szCs w:val="20"/>
              </w:rPr>
            </w:pPr>
          </w:p>
        </w:tc>
      </w:tr>
      <w:tr w:rsidR="00B84C54" w:rsidRPr="002F14D8" w:rsidTr="00FA7E6C">
        <w:trPr>
          <w:cantSplit/>
          <w:trHeight w:val="270"/>
        </w:trPr>
        <w:tc>
          <w:tcPr>
            <w:tcW w:w="425" w:type="dxa"/>
            <w:tcBorders>
              <w:top w:val="nil"/>
              <w:left w:val="single" w:sz="8" w:space="0" w:color="auto"/>
              <w:bottom w:val="single" w:sz="8" w:space="0" w:color="000000"/>
              <w:right w:val="single" w:sz="8" w:space="0" w:color="auto"/>
            </w:tcBorders>
            <w:vAlign w:val="center"/>
          </w:tcPr>
          <w:p w:rsidR="00B84C54" w:rsidRPr="00A64B83" w:rsidRDefault="00B84C54" w:rsidP="00260BD0">
            <w:pPr>
              <w:widowControl/>
              <w:jc w:val="center"/>
              <w:rPr>
                <w:rFonts w:ascii="SimSun" w:eastAsia="Times New Roman" w:hAnsi="SimSun" w:cs="Arial"/>
                <w:color w:val="000000"/>
                <w:kern w:val="0"/>
                <w:sz w:val="20"/>
                <w:szCs w:val="20"/>
                <w:lang w:eastAsia="zh-CN"/>
              </w:rPr>
            </w:pPr>
            <w:r>
              <w:rPr>
                <w:rFonts w:ascii="SimSun" w:eastAsia="Times New Roman" w:hAnsi="SimSun" w:cs="Arial"/>
                <w:color w:val="000000"/>
                <w:kern w:val="0"/>
                <w:sz w:val="20"/>
                <w:szCs w:val="20"/>
                <w:lang w:eastAsia="zh-CN"/>
              </w:rPr>
              <w:t>8</w:t>
            </w:r>
          </w:p>
        </w:tc>
        <w:tc>
          <w:tcPr>
            <w:tcW w:w="3686" w:type="dxa"/>
            <w:gridSpan w:val="2"/>
            <w:tcBorders>
              <w:top w:val="single" w:sz="8" w:space="0" w:color="auto"/>
              <w:left w:val="nil"/>
              <w:bottom w:val="single" w:sz="8" w:space="0" w:color="auto"/>
              <w:right w:val="single" w:sz="8" w:space="0" w:color="000000"/>
            </w:tcBorders>
            <w:shd w:val="clear" w:color="000000" w:fill="FFFFFF"/>
            <w:vAlign w:val="center"/>
          </w:tcPr>
          <w:p w:rsidR="00B84C54" w:rsidRPr="00A64B83" w:rsidRDefault="00B84C54" w:rsidP="00643097">
            <w:pPr>
              <w:widowControl/>
              <w:rPr>
                <w:rFonts w:ascii="SimSun" w:eastAsia="Times New Roman" w:hAnsi="SimSun" w:cs="Arial"/>
                <w:color w:val="000000"/>
                <w:kern w:val="0"/>
                <w:sz w:val="20"/>
                <w:szCs w:val="20"/>
              </w:rPr>
            </w:pPr>
            <w:r w:rsidRPr="00A64B83">
              <w:rPr>
                <w:rFonts w:ascii="新細明體" w:hAnsi="新細明體" w:cs="新細明體" w:hint="eastAsia"/>
                <w:color w:val="000000"/>
                <w:kern w:val="0"/>
                <w:sz w:val="20"/>
                <w:szCs w:val="20"/>
              </w:rPr>
              <w:t>煤炭主要来源地</w:t>
            </w:r>
          </w:p>
        </w:tc>
        <w:tc>
          <w:tcPr>
            <w:tcW w:w="3260" w:type="dxa"/>
            <w:tcBorders>
              <w:top w:val="nil"/>
              <w:left w:val="nil"/>
              <w:bottom w:val="single" w:sz="8" w:space="0" w:color="auto"/>
              <w:right w:val="nil"/>
            </w:tcBorders>
            <w:shd w:val="clear" w:color="000000" w:fill="FFFFFF"/>
            <w:vAlign w:val="center"/>
          </w:tcPr>
          <w:p w:rsidR="00B84C54" w:rsidRPr="00A64B83" w:rsidRDefault="00B84C54" w:rsidP="00643097">
            <w:pPr>
              <w:widowControl/>
              <w:jc w:val="center"/>
              <w:rPr>
                <w:rFonts w:ascii="SimSun" w:eastAsia="Times New Roman" w:hAnsi="SimSun" w:cs="Arial"/>
                <w:kern w:val="0"/>
                <w:sz w:val="20"/>
                <w:szCs w:val="20"/>
              </w:rPr>
            </w:pPr>
          </w:p>
        </w:tc>
        <w:tc>
          <w:tcPr>
            <w:tcW w:w="1985" w:type="dxa"/>
            <w:tcBorders>
              <w:top w:val="nil"/>
              <w:left w:val="single" w:sz="8" w:space="0" w:color="auto"/>
              <w:bottom w:val="single" w:sz="8" w:space="0" w:color="000000"/>
              <w:right w:val="single" w:sz="8" w:space="0" w:color="auto"/>
            </w:tcBorders>
            <w:vAlign w:val="center"/>
          </w:tcPr>
          <w:p w:rsidR="00B84C54" w:rsidRPr="00A64B83" w:rsidRDefault="00B84C54" w:rsidP="00643097">
            <w:pPr>
              <w:widowControl/>
              <w:jc w:val="center"/>
              <w:rPr>
                <w:rFonts w:ascii="SimSun" w:eastAsia="Times New Roman" w:hAnsi="SimSun" w:cs="Arial"/>
                <w:color w:val="000000"/>
                <w:kern w:val="0"/>
                <w:sz w:val="20"/>
                <w:szCs w:val="20"/>
              </w:rPr>
            </w:pPr>
            <w:r w:rsidRPr="00A64B83">
              <w:rPr>
                <w:rFonts w:ascii="新細明體" w:hAnsi="新細明體" w:cs="新細明體" w:hint="eastAsia"/>
                <w:kern w:val="0"/>
                <w:sz w:val="20"/>
                <w:szCs w:val="20"/>
                <w:lang w:eastAsia="zh-CN"/>
              </w:rPr>
              <w:t>自报</w:t>
            </w:r>
          </w:p>
        </w:tc>
      </w:tr>
      <w:tr w:rsidR="00B84C54" w:rsidRPr="002F14D8" w:rsidTr="00FA7E6C">
        <w:trPr>
          <w:cantSplit/>
          <w:trHeight w:val="285"/>
        </w:trPr>
        <w:tc>
          <w:tcPr>
            <w:tcW w:w="425" w:type="dxa"/>
            <w:tcBorders>
              <w:top w:val="nil"/>
              <w:left w:val="single" w:sz="8" w:space="0" w:color="auto"/>
              <w:bottom w:val="single" w:sz="4" w:space="0" w:color="auto"/>
              <w:right w:val="single" w:sz="8" w:space="0" w:color="auto"/>
            </w:tcBorders>
            <w:shd w:val="clear" w:color="000000" w:fill="FFFFFF"/>
            <w:noWrap/>
            <w:vAlign w:val="center"/>
          </w:tcPr>
          <w:p w:rsidR="00B84C54" w:rsidRPr="00A64B83" w:rsidRDefault="00B84C54" w:rsidP="00EE7641">
            <w:pPr>
              <w:widowControl/>
              <w:jc w:val="center"/>
              <w:rPr>
                <w:rFonts w:ascii="SimSun" w:eastAsia="Times New Roman" w:hAnsi="SimSun" w:cs="Arial"/>
                <w:color w:val="000000"/>
                <w:kern w:val="0"/>
                <w:sz w:val="20"/>
                <w:szCs w:val="20"/>
                <w:lang w:eastAsia="zh-CN"/>
              </w:rPr>
            </w:pPr>
            <w:r>
              <w:rPr>
                <w:rFonts w:ascii="SimSun" w:eastAsia="Times New Roman" w:hAnsi="SimSun" w:cs="Arial"/>
                <w:color w:val="000000"/>
                <w:kern w:val="0"/>
                <w:sz w:val="20"/>
                <w:szCs w:val="20"/>
                <w:lang w:eastAsia="zh-CN"/>
              </w:rPr>
              <w:t>9</w:t>
            </w:r>
          </w:p>
        </w:tc>
        <w:tc>
          <w:tcPr>
            <w:tcW w:w="3686" w:type="dxa"/>
            <w:gridSpan w:val="2"/>
            <w:tcBorders>
              <w:top w:val="single" w:sz="8" w:space="0" w:color="auto"/>
              <w:left w:val="nil"/>
              <w:bottom w:val="single" w:sz="4" w:space="0" w:color="auto"/>
              <w:right w:val="single" w:sz="8" w:space="0" w:color="000000"/>
            </w:tcBorders>
            <w:shd w:val="clear" w:color="000000" w:fill="FFFFFF"/>
            <w:vAlign w:val="center"/>
          </w:tcPr>
          <w:p w:rsidR="00B84C54" w:rsidRPr="00A64B83" w:rsidRDefault="00B84C54" w:rsidP="00EE7641">
            <w:pPr>
              <w:widowControl/>
              <w:rPr>
                <w:rFonts w:ascii="SimSun" w:eastAsia="Times New Roman" w:hAnsi="SimSun" w:cs="Arial"/>
                <w:color w:val="000000"/>
                <w:kern w:val="0"/>
                <w:sz w:val="20"/>
                <w:szCs w:val="20"/>
              </w:rPr>
            </w:pPr>
            <w:r w:rsidRPr="00A64B83">
              <w:rPr>
                <w:rFonts w:ascii="新細明體" w:hAnsi="新細明體" w:cs="新細明體" w:hint="eastAsia"/>
                <w:color w:val="000000"/>
                <w:kern w:val="0"/>
                <w:sz w:val="20"/>
                <w:szCs w:val="20"/>
              </w:rPr>
              <w:t>煤场面积（</w:t>
            </w:r>
            <w:r w:rsidRPr="00A64B83">
              <w:rPr>
                <w:rFonts w:ascii="SimSun" w:eastAsia="Times New Roman" w:hAnsi="SimSun" w:cs="Arial"/>
                <w:color w:val="000000"/>
                <w:kern w:val="0"/>
                <w:sz w:val="20"/>
                <w:szCs w:val="20"/>
              </w:rPr>
              <w:t>m</w:t>
            </w:r>
            <w:r w:rsidRPr="00A64B83">
              <w:rPr>
                <w:rFonts w:ascii="SimSun" w:eastAsia="Times New Roman" w:hAnsi="SimSun" w:cs="Arial"/>
                <w:color w:val="000000"/>
                <w:kern w:val="0"/>
                <w:sz w:val="20"/>
                <w:szCs w:val="20"/>
                <w:vertAlign w:val="superscript"/>
              </w:rPr>
              <w:t>2</w:t>
            </w:r>
            <w:r w:rsidRPr="00A64B83">
              <w:rPr>
                <w:rFonts w:ascii="新細明體" w:hAnsi="新細明體" w:cs="新細明體" w:hint="eastAsia"/>
                <w:color w:val="000000"/>
                <w:kern w:val="0"/>
                <w:sz w:val="20"/>
                <w:szCs w:val="20"/>
              </w:rPr>
              <w:t>）</w:t>
            </w:r>
          </w:p>
        </w:tc>
        <w:tc>
          <w:tcPr>
            <w:tcW w:w="3260" w:type="dxa"/>
            <w:tcBorders>
              <w:top w:val="nil"/>
              <w:left w:val="nil"/>
              <w:bottom w:val="single" w:sz="4" w:space="0" w:color="auto"/>
              <w:right w:val="nil"/>
            </w:tcBorders>
            <w:shd w:val="clear" w:color="000000" w:fill="FFFFFF"/>
            <w:vAlign w:val="center"/>
          </w:tcPr>
          <w:p w:rsidR="00B84C54" w:rsidRPr="00A64B83" w:rsidRDefault="00B84C54" w:rsidP="00EE7641">
            <w:pPr>
              <w:widowControl/>
              <w:jc w:val="center"/>
              <w:rPr>
                <w:rFonts w:ascii="SimSun" w:eastAsia="Times New Roman" w:hAnsi="SimSun" w:cs="Arial"/>
                <w:kern w:val="0"/>
                <w:sz w:val="20"/>
                <w:szCs w:val="20"/>
              </w:rPr>
            </w:pPr>
            <w:r w:rsidRPr="00A64B83">
              <w:rPr>
                <w:rFonts w:ascii="新細明體" w:hAnsi="新細明體" w:cs="新細明體" w:hint="eastAsia"/>
                <w:kern w:val="0"/>
                <w:sz w:val="20"/>
                <w:szCs w:val="20"/>
              </w:rPr>
              <w:t xml:space="preserve">　</w:t>
            </w:r>
          </w:p>
        </w:tc>
        <w:tc>
          <w:tcPr>
            <w:tcW w:w="1985" w:type="dxa"/>
            <w:tcBorders>
              <w:top w:val="nil"/>
              <w:left w:val="single" w:sz="8" w:space="0" w:color="auto"/>
              <w:bottom w:val="single" w:sz="4" w:space="0" w:color="auto"/>
              <w:right w:val="single" w:sz="8" w:space="0" w:color="auto"/>
            </w:tcBorders>
            <w:shd w:val="clear" w:color="000000" w:fill="FFFFFF"/>
            <w:noWrap/>
            <w:vAlign w:val="center"/>
          </w:tcPr>
          <w:p w:rsidR="00B84C54" w:rsidRPr="00A64B83" w:rsidRDefault="00B84C54" w:rsidP="00EE7641">
            <w:pPr>
              <w:widowControl/>
              <w:jc w:val="center"/>
              <w:rPr>
                <w:rFonts w:ascii="SimSun" w:eastAsia="Times New Roman" w:hAnsi="SimSun" w:cs="Arial"/>
                <w:kern w:val="0"/>
                <w:sz w:val="20"/>
                <w:szCs w:val="20"/>
              </w:rPr>
            </w:pPr>
            <w:r w:rsidRPr="00A64B83">
              <w:rPr>
                <w:rFonts w:ascii="新細明體" w:hAnsi="新細明體" w:cs="新細明體" w:hint="eastAsia"/>
                <w:kern w:val="0"/>
                <w:sz w:val="20"/>
                <w:szCs w:val="20"/>
                <w:lang w:eastAsia="zh-CN"/>
              </w:rPr>
              <w:t xml:space="preserve">自报　</w:t>
            </w:r>
          </w:p>
        </w:tc>
      </w:tr>
      <w:tr w:rsidR="00B84C54" w:rsidRPr="002F14D8" w:rsidTr="00FA7E6C">
        <w:trPr>
          <w:cantSplit/>
          <w:trHeight w:val="480"/>
        </w:trPr>
        <w:tc>
          <w:tcPr>
            <w:tcW w:w="42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B84C54" w:rsidRPr="00A64B83" w:rsidRDefault="00B84C54" w:rsidP="00EE7641">
            <w:pPr>
              <w:widowControl/>
              <w:jc w:val="center"/>
              <w:rPr>
                <w:rFonts w:ascii="SimSun" w:eastAsia="Times New Roman" w:hAnsi="SimSun" w:cs="Arial"/>
                <w:color w:val="000000"/>
                <w:kern w:val="0"/>
                <w:sz w:val="20"/>
                <w:szCs w:val="20"/>
                <w:lang w:eastAsia="zh-CN"/>
              </w:rPr>
            </w:pPr>
            <w:r>
              <w:rPr>
                <w:rFonts w:ascii="SimSun" w:eastAsia="Times New Roman" w:hAnsi="SimSun" w:cs="Arial"/>
                <w:color w:val="000000"/>
                <w:kern w:val="0"/>
                <w:sz w:val="20"/>
                <w:szCs w:val="20"/>
                <w:lang w:eastAsia="zh-CN"/>
              </w:rPr>
              <w:t>10</w:t>
            </w:r>
          </w:p>
        </w:tc>
        <w:tc>
          <w:tcPr>
            <w:tcW w:w="3686"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B84C54" w:rsidRPr="00A64B83" w:rsidRDefault="00B84C54" w:rsidP="00643097">
            <w:pPr>
              <w:widowControl/>
              <w:rPr>
                <w:rFonts w:ascii="SimSun" w:eastAsia="Times New Roman" w:hAnsi="SimSun" w:cs="Arial"/>
                <w:color w:val="000000"/>
                <w:kern w:val="0"/>
                <w:sz w:val="20"/>
                <w:szCs w:val="20"/>
                <w:lang w:eastAsia="zh-CN"/>
              </w:rPr>
            </w:pPr>
            <w:r w:rsidRPr="00A64B83">
              <w:rPr>
                <w:rFonts w:ascii="新細明體" w:hAnsi="新細明體" w:cs="新細明體" w:hint="eastAsia"/>
                <w:color w:val="000000"/>
                <w:kern w:val="0"/>
                <w:sz w:val="20"/>
                <w:szCs w:val="20"/>
                <w:lang w:eastAsia="zh-CN"/>
              </w:rPr>
              <w:t>成立至今过往经营销售量（万吨）</w:t>
            </w:r>
          </w:p>
        </w:tc>
        <w:tc>
          <w:tcPr>
            <w:tcW w:w="3260" w:type="dxa"/>
            <w:tcBorders>
              <w:top w:val="single" w:sz="4" w:space="0" w:color="auto"/>
              <w:left w:val="single" w:sz="4" w:space="0" w:color="auto"/>
              <w:bottom w:val="single" w:sz="4" w:space="0" w:color="auto"/>
              <w:right w:val="single" w:sz="4" w:space="0" w:color="auto"/>
            </w:tcBorders>
            <w:shd w:val="clear" w:color="000000" w:fill="FFFFFF"/>
            <w:vAlign w:val="center"/>
          </w:tcPr>
          <w:p w:rsidR="00B84C54" w:rsidRPr="00A64B83" w:rsidRDefault="00B84C54" w:rsidP="00643097">
            <w:pPr>
              <w:widowControl/>
              <w:jc w:val="center"/>
              <w:rPr>
                <w:rFonts w:ascii="SimSun" w:eastAsia="Times New Roman" w:hAnsi="SimSun" w:cs="Arial"/>
                <w:kern w:val="0"/>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B84C54" w:rsidRPr="00A64B83" w:rsidRDefault="00B84C54" w:rsidP="00643097">
            <w:pPr>
              <w:widowControl/>
              <w:jc w:val="center"/>
              <w:rPr>
                <w:rFonts w:ascii="SimSun" w:eastAsia="Times New Roman" w:hAnsi="SimSun" w:cs="Arial"/>
                <w:color w:val="000000"/>
                <w:kern w:val="0"/>
                <w:sz w:val="20"/>
                <w:szCs w:val="20"/>
              </w:rPr>
            </w:pPr>
            <w:r w:rsidRPr="00A64B83">
              <w:rPr>
                <w:rFonts w:ascii="新細明體" w:hAnsi="新細明體" w:cs="新細明體" w:hint="eastAsia"/>
                <w:kern w:val="0"/>
                <w:sz w:val="20"/>
                <w:szCs w:val="20"/>
                <w:lang w:eastAsia="zh-CN"/>
              </w:rPr>
              <w:t>自报</w:t>
            </w:r>
          </w:p>
        </w:tc>
      </w:tr>
      <w:tr w:rsidR="00B84C54" w:rsidRPr="002F14D8" w:rsidTr="00FA7E6C">
        <w:trPr>
          <w:cantSplit/>
          <w:trHeight w:val="480"/>
        </w:trPr>
        <w:tc>
          <w:tcPr>
            <w:tcW w:w="42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B84C54" w:rsidRPr="00A64B83" w:rsidRDefault="00B84C54" w:rsidP="00EE7641">
            <w:pPr>
              <w:widowControl/>
              <w:jc w:val="center"/>
              <w:rPr>
                <w:rFonts w:ascii="SimSun" w:eastAsia="Times New Roman" w:hAnsi="SimSun" w:cs="Arial"/>
                <w:color w:val="000000"/>
                <w:kern w:val="0"/>
                <w:sz w:val="20"/>
                <w:szCs w:val="20"/>
                <w:lang w:eastAsia="zh-CN"/>
              </w:rPr>
            </w:pPr>
            <w:r>
              <w:rPr>
                <w:rFonts w:ascii="SimSun" w:eastAsia="Times New Roman" w:hAnsi="SimSun" w:cs="Arial"/>
                <w:color w:val="000000"/>
                <w:kern w:val="0"/>
                <w:sz w:val="20"/>
                <w:szCs w:val="20"/>
                <w:lang w:eastAsia="zh-CN"/>
              </w:rPr>
              <w:t>11</w:t>
            </w:r>
          </w:p>
        </w:tc>
        <w:tc>
          <w:tcPr>
            <w:tcW w:w="3686"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B84C54" w:rsidRPr="00A64B83" w:rsidRDefault="00B84C54" w:rsidP="00643097">
            <w:pPr>
              <w:widowControl/>
              <w:rPr>
                <w:rFonts w:ascii="SimSun" w:eastAsia="Times New Roman" w:hAnsi="SimSun" w:cs="Arial"/>
                <w:color w:val="000000"/>
                <w:kern w:val="0"/>
                <w:sz w:val="20"/>
                <w:szCs w:val="20"/>
                <w:lang w:eastAsia="zh-CN"/>
              </w:rPr>
            </w:pPr>
            <w:r w:rsidRPr="00A64B83">
              <w:rPr>
                <w:rFonts w:ascii="新細明體" w:hAnsi="新細明體" w:cs="新細明體" w:hint="eastAsia"/>
                <w:color w:val="000000"/>
                <w:kern w:val="0"/>
                <w:sz w:val="20"/>
                <w:szCs w:val="20"/>
                <w:lang w:eastAsia="zh-CN"/>
              </w:rPr>
              <w:t>每月最大供应量（</w:t>
            </w:r>
            <w:r>
              <w:rPr>
                <w:rFonts w:ascii="新細明體" w:hAnsi="新細明體" w:cs="新細明體" w:hint="eastAsia"/>
                <w:color w:val="000000"/>
                <w:kern w:val="0"/>
                <w:sz w:val="20"/>
                <w:szCs w:val="20"/>
                <w:lang w:eastAsia="zh-CN"/>
              </w:rPr>
              <w:t>万</w:t>
            </w:r>
            <w:r w:rsidRPr="00A64B83">
              <w:rPr>
                <w:rFonts w:ascii="新細明體" w:hAnsi="新細明體" w:cs="新細明體" w:hint="eastAsia"/>
                <w:color w:val="000000"/>
                <w:kern w:val="0"/>
                <w:sz w:val="20"/>
                <w:szCs w:val="20"/>
                <w:lang w:eastAsia="zh-CN"/>
              </w:rPr>
              <w:t>吨）</w:t>
            </w:r>
          </w:p>
        </w:tc>
        <w:tc>
          <w:tcPr>
            <w:tcW w:w="3260" w:type="dxa"/>
            <w:tcBorders>
              <w:top w:val="single" w:sz="4" w:space="0" w:color="auto"/>
              <w:left w:val="single" w:sz="4" w:space="0" w:color="auto"/>
              <w:bottom w:val="single" w:sz="4" w:space="0" w:color="auto"/>
              <w:right w:val="single" w:sz="4" w:space="0" w:color="auto"/>
            </w:tcBorders>
            <w:shd w:val="clear" w:color="000000" w:fill="FFFFFF"/>
            <w:vAlign w:val="center"/>
          </w:tcPr>
          <w:p w:rsidR="00B84C54" w:rsidRPr="00A64B83" w:rsidRDefault="00B84C54" w:rsidP="00643097">
            <w:pPr>
              <w:widowControl/>
              <w:jc w:val="center"/>
              <w:rPr>
                <w:rFonts w:ascii="SimSun" w:eastAsia="Times New Roman" w:hAnsi="SimSun" w:cs="Arial"/>
                <w:kern w:val="0"/>
                <w:sz w:val="20"/>
                <w:szCs w:val="20"/>
                <w:lang w:eastAsia="zh-CN"/>
              </w:rPr>
            </w:pPr>
            <w:r w:rsidRPr="00A64B83">
              <w:rPr>
                <w:rFonts w:ascii="新細明體" w:hAnsi="新細明體" w:cs="新細明體" w:hint="eastAsia"/>
                <w:kern w:val="0"/>
                <w:sz w:val="20"/>
                <w:szCs w:val="20"/>
                <w:lang w:eastAsia="zh-CN"/>
              </w:rPr>
              <w:t xml:space="preserve">　</w:t>
            </w:r>
          </w:p>
        </w:tc>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B84C54" w:rsidRPr="00A64B83" w:rsidRDefault="00B84C54" w:rsidP="00643097">
            <w:pPr>
              <w:widowControl/>
              <w:jc w:val="center"/>
              <w:rPr>
                <w:rFonts w:ascii="SimSun" w:eastAsia="Times New Roman" w:hAnsi="SimSun" w:cs="Arial"/>
                <w:kern w:val="0"/>
                <w:sz w:val="20"/>
                <w:szCs w:val="20"/>
              </w:rPr>
            </w:pPr>
            <w:r w:rsidRPr="00A64B83">
              <w:rPr>
                <w:rFonts w:ascii="新細明體" w:hAnsi="新細明體" w:cs="新細明體" w:hint="eastAsia"/>
                <w:kern w:val="0"/>
                <w:sz w:val="20"/>
                <w:szCs w:val="20"/>
                <w:lang w:eastAsia="zh-CN"/>
              </w:rPr>
              <w:t xml:space="preserve">自报　</w:t>
            </w:r>
          </w:p>
        </w:tc>
      </w:tr>
      <w:tr w:rsidR="00B84C54" w:rsidRPr="002F14D8" w:rsidTr="00FA7E6C">
        <w:trPr>
          <w:cantSplit/>
          <w:trHeight w:val="270"/>
        </w:trPr>
        <w:tc>
          <w:tcPr>
            <w:tcW w:w="425" w:type="dxa"/>
            <w:vMerge w:val="restart"/>
            <w:tcBorders>
              <w:top w:val="single" w:sz="4" w:space="0" w:color="auto"/>
              <w:left w:val="single" w:sz="4" w:space="0" w:color="auto"/>
              <w:bottom w:val="single" w:sz="4" w:space="0" w:color="auto"/>
              <w:right w:val="single" w:sz="4" w:space="0" w:color="auto"/>
            </w:tcBorders>
            <w:vAlign w:val="center"/>
          </w:tcPr>
          <w:p w:rsidR="00B84C54" w:rsidRPr="00A64B83" w:rsidRDefault="00B84C54" w:rsidP="00EE7641">
            <w:pPr>
              <w:widowControl/>
              <w:jc w:val="center"/>
              <w:rPr>
                <w:rFonts w:ascii="SimSun" w:eastAsia="Times New Roman" w:hAnsi="SimSun" w:cs="Arial"/>
                <w:color w:val="000000"/>
                <w:kern w:val="0"/>
                <w:sz w:val="20"/>
                <w:szCs w:val="20"/>
                <w:lang w:eastAsia="zh-CN"/>
              </w:rPr>
            </w:pPr>
            <w:r>
              <w:rPr>
                <w:rFonts w:ascii="SimSun" w:eastAsia="Times New Roman" w:hAnsi="SimSun" w:cs="Arial"/>
                <w:color w:val="000000"/>
                <w:kern w:val="0"/>
                <w:sz w:val="20"/>
                <w:szCs w:val="20"/>
              </w:rPr>
              <w:t>1</w:t>
            </w:r>
            <w:r>
              <w:rPr>
                <w:rFonts w:ascii="SimSun" w:eastAsia="Times New Roman" w:hAnsi="SimSun" w:cs="Arial"/>
                <w:color w:val="000000"/>
                <w:kern w:val="0"/>
                <w:sz w:val="20"/>
                <w:szCs w:val="20"/>
                <w:lang w:eastAsia="zh-CN"/>
              </w:rPr>
              <w:t>2</w:t>
            </w:r>
          </w:p>
        </w:tc>
        <w:tc>
          <w:tcPr>
            <w:tcW w:w="8931" w:type="dxa"/>
            <w:gridSpan w:val="4"/>
            <w:tcBorders>
              <w:top w:val="single" w:sz="4" w:space="0" w:color="auto"/>
              <w:left w:val="single" w:sz="4" w:space="0" w:color="auto"/>
              <w:bottom w:val="single" w:sz="4" w:space="0" w:color="auto"/>
              <w:right w:val="single" w:sz="4" w:space="0" w:color="auto"/>
            </w:tcBorders>
            <w:shd w:val="clear" w:color="000000" w:fill="FFFFFF"/>
            <w:vAlign w:val="center"/>
          </w:tcPr>
          <w:p w:rsidR="00B84C54" w:rsidRPr="00A64B83" w:rsidRDefault="00B84C54" w:rsidP="00EE7641">
            <w:pPr>
              <w:widowControl/>
              <w:rPr>
                <w:rFonts w:ascii="SimSun" w:eastAsia="Times New Roman" w:hAnsi="SimSun" w:cs="Arial"/>
                <w:color w:val="000000"/>
                <w:kern w:val="0"/>
                <w:sz w:val="20"/>
                <w:szCs w:val="20"/>
                <w:lang w:eastAsia="zh-CN"/>
              </w:rPr>
            </w:pPr>
            <w:r w:rsidRPr="00A64B83">
              <w:rPr>
                <w:rFonts w:ascii="新細明體" w:hAnsi="新細明體" w:cs="新細明體" w:hint="eastAsia"/>
                <w:color w:val="000000"/>
                <w:kern w:val="0"/>
                <w:sz w:val="20"/>
                <w:szCs w:val="20"/>
                <w:lang w:eastAsia="zh-CN"/>
              </w:rPr>
              <w:t>是否能供应以下参数的煤</w:t>
            </w:r>
          </w:p>
        </w:tc>
      </w:tr>
      <w:tr w:rsidR="00B84C54" w:rsidRPr="002F14D8" w:rsidTr="00FA7E6C">
        <w:trPr>
          <w:cantSplit/>
          <w:trHeight w:val="351"/>
        </w:trPr>
        <w:tc>
          <w:tcPr>
            <w:tcW w:w="425" w:type="dxa"/>
            <w:vMerge/>
            <w:tcBorders>
              <w:top w:val="single" w:sz="4" w:space="0" w:color="auto"/>
              <w:left w:val="single" w:sz="8" w:space="0" w:color="auto"/>
              <w:bottom w:val="single" w:sz="8" w:space="0" w:color="000000"/>
              <w:right w:val="single" w:sz="8" w:space="0" w:color="auto"/>
            </w:tcBorders>
            <w:vAlign w:val="center"/>
          </w:tcPr>
          <w:p w:rsidR="00B84C54" w:rsidRPr="00A64B83" w:rsidRDefault="00B84C54" w:rsidP="00EE7641">
            <w:pPr>
              <w:widowControl/>
              <w:rPr>
                <w:rFonts w:ascii="SimSun" w:eastAsia="Times New Roman" w:hAnsi="SimSun" w:cs="Arial"/>
                <w:color w:val="000000"/>
                <w:kern w:val="0"/>
                <w:sz w:val="20"/>
                <w:szCs w:val="20"/>
                <w:lang w:eastAsia="zh-CN"/>
              </w:rPr>
            </w:pPr>
          </w:p>
        </w:tc>
        <w:tc>
          <w:tcPr>
            <w:tcW w:w="568" w:type="dxa"/>
            <w:vMerge w:val="restart"/>
            <w:tcBorders>
              <w:top w:val="single" w:sz="4" w:space="0" w:color="auto"/>
              <w:left w:val="single" w:sz="8" w:space="0" w:color="auto"/>
              <w:bottom w:val="single" w:sz="8" w:space="0" w:color="000000"/>
              <w:right w:val="single" w:sz="8" w:space="0" w:color="auto"/>
            </w:tcBorders>
            <w:vAlign w:val="center"/>
          </w:tcPr>
          <w:p w:rsidR="00B84C54" w:rsidRPr="00A64B83" w:rsidRDefault="00B84C54" w:rsidP="00EE7641">
            <w:pPr>
              <w:widowControl/>
              <w:rPr>
                <w:rFonts w:ascii="SimSun" w:eastAsia="Times New Roman" w:hAnsi="SimSun" w:cs="Arial"/>
                <w:color w:val="000000"/>
                <w:kern w:val="0"/>
                <w:sz w:val="20"/>
                <w:szCs w:val="20"/>
              </w:rPr>
            </w:pPr>
            <w:r w:rsidRPr="00A64B83">
              <w:rPr>
                <w:rFonts w:ascii="新細明體" w:hAnsi="新細明體" w:cs="新細明體" w:hint="eastAsia"/>
                <w:color w:val="000000"/>
                <w:kern w:val="0"/>
                <w:sz w:val="20"/>
                <w:szCs w:val="20"/>
              </w:rPr>
              <w:t>江阴福汇</w:t>
            </w:r>
          </w:p>
        </w:tc>
        <w:tc>
          <w:tcPr>
            <w:tcW w:w="3118" w:type="dxa"/>
            <w:tcBorders>
              <w:top w:val="single" w:sz="4" w:space="0" w:color="auto"/>
              <w:left w:val="nil"/>
              <w:bottom w:val="single" w:sz="8" w:space="0" w:color="auto"/>
              <w:right w:val="nil"/>
            </w:tcBorders>
            <w:shd w:val="clear" w:color="000000" w:fill="FFFFFF"/>
            <w:vAlign w:val="center"/>
          </w:tcPr>
          <w:p w:rsidR="00B84C54" w:rsidRPr="00A64B83" w:rsidRDefault="00B84C54" w:rsidP="00EE7641">
            <w:pPr>
              <w:widowControl/>
              <w:rPr>
                <w:rFonts w:ascii="SimSun" w:eastAsia="Times New Roman" w:hAnsi="SimSun" w:cs="Arial"/>
                <w:color w:val="000000"/>
                <w:kern w:val="0"/>
                <w:sz w:val="20"/>
                <w:szCs w:val="20"/>
                <w:lang w:eastAsia="zh-CN"/>
              </w:rPr>
            </w:pPr>
            <w:r w:rsidRPr="00A64B83">
              <w:rPr>
                <w:rFonts w:ascii="新細明體" w:hAnsi="新細明體" w:cs="新細明體" w:hint="eastAsia"/>
                <w:color w:val="000000"/>
                <w:kern w:val="0"/>
                <w:sz w:val="20"/>
                <w:szCs w:val="20"/>
                <w:lang w:eastAsia="zh-CN"/>
              </w:rPr>
              <w:t>低位发热量范围</w:t>
            </w:r>
            <w:r w:rsidRPr="00A64B83">
              <w:rPr>
                <w:rFonts w:ascii="SimSun" w:eastAsia="Times New Roman" w:hAnsi="SimSun" w:cs="Arial"/>
                <w:color w:val="000000"/>
                <w:kern w:val="0"/>
                <w:sz w:val="20"/>
                <w:szCs w:val="20"/>
                <w:lang w:eastAsia="zh-CN"/>
              </w:rPr>
              <w:t xml:space="preserve"> 5000</w:t>
            </w:r>
            <w:r w:rsidRPr="00A64B83">
              <w:rPr>
                <w:rFonts w:ascii="新細明體" w:hAnsi="新細明體" w:cs="新細明體" w:hint="eastAsia"/>
                <w:color w:val="000000"/>
                <w:kern w:val="0"/>
                <w:sz w:val="20"/>
                <w:szCs w:val="20"/>
                <w:lang w:eastAsia="zh-CN"/>
              </w:rPr>
              <w:t>大卡</w:t>
            </w:r>
            <w:r w:rsidRPr="00A64B83">
              <w:rPr>
                <w:rFonts w:ascii="SimSun" w:eastAsia="Times New Roman" w:hAnsi="SimSun" w:cs="Arial"/>
                <w:color w:val="000000"/>
                <w:kern w:val="0"/>
                <w:sz w:val="20"/>
                <w:szCs w:val="20"/>
                <w:lang w:eastAsia="zh-CN"/>
              </w:rPr>
              <w:t>/</w:t>
            </w:r>
            <w:r w:rsidRPr="00A64B83">
              <w:rPr>
                <w:rFonts w:ascii="新細明體" w:hAnsi="新細明體" w:cs="新細明體" w:hint="eastAsia"/>
                <w:color w:val="000000"/>
                <w:kern w:val="0"/>
                <w:sz w:val="20"/>
                <w:szCs w:val="20"/>
                <w:lang w:eastAsia="zh-CN"/>
              </w:rPr>
              <w:t>公斤</w:t>
            </w:r>
          </w:p>
        </w:tc>
        <w:tc>
          <w:tcPr>
            <w:tcW w:w="3260" w:type="dxa"/>
            <w:vMerge w:val="restart"/>
            <w:tcBorders>
              <w:top w:val="single" w:sz="4" w:space="0" w:color="auto"/>
              <w:left w:val="single" w:sz="8" w:space="0" w:color="auto"/>
              <w:right w:val="nil"/>
            </w:tcBorders>
            <w:shd w:val="clear" w:color="000000" w:fill="FFFFFF"/>
            <w:vAlign w:val="center"/>
          </w:tcPr>
          <w:p w:rsidR="00B84C54" w:rsidRPr="00A64B83" w:rsidRDefault="00B84C54" w:rsidP="0010306C">
            <w:pPr>
              <w:widowControl/>
              <w:jc w:val="center"/>
              <w:rPr>
                <w:rFonts w:ascii="SimSun" w:eastAsia="Times New Roman" w:hAnsi="SimSun" w:cs="Arial"/>
                <w:kern w:val="0"/>
                <w:sz w:val="20"/>
                <w:szCs w:val="20"/>
                <w:lang w:eastAsia="zh-CN"/>
              </w:rPr>
            </w:pPr>
            <w:r w:rsidRPr="00A64B83">
              <w:rPr>
                <w:rFonts w:ascii="新細明體" w:hAnsi="新細明體" w:cs="新細明體" w:hint="eastAsia"/>
                <w:kern w:val="0"/>
                <w:sz w:val="20"/>
                <w:szCs w:val="20"/>
                <w:lang w:eastAsia="zh-CN"/>
              </w:rPr>
              <w:t xml:space="preserve">　</w:t>
            </w:r>
          </w:p>
        </w:tc>
        <w:tc>
          <w:tcPr>
            <w:tcW w:w="1985" w:type="dxa"/>
            <w:vMerge w:val="restart"/>
            <w:tcBorders>
              <w:top w:val="single" w:sz="4" w:space="0" w:color="auto"/>
              <w:left w:val="single" w:sz="8" w:space="0" w:color="auto"/>
              <w:bottom w:val="single" w:sz="8" w:space="0" w:color="000000"/>
              <w:right w:val="single" w:sz="8" w:space="0" w:color="auto"/>
            </w:tcBorders>
            <w:shd w:val="clear" w:color="000000" w:fill="FFFFFF"/>
            <w:noWrap/>
            <w:vAlign w:val="center"/>
          </w:tcPr>
          <w:p w:rsidR="00B84C54" w:rsidRPr="00A64B83" w:rsidRDefault="00B84C54" w:rsidP="00EE7641">
            <w:pPr>
              <w:widowControl/>
              <w:jc w:val="center"/>
              <w:rPr>
                <w:rFonts w:ascii="SimSun" w:eastAsia="Times New Roman" w:hAnsi="SimSun" w:cs="Arial"/>
                <w:color w:val="000000"/>
                <w:kern w:val="0"/>
                <w:sz w:val="20"/>
                <w:szCs w:val="20"/>
              </w:rPr>
            </w:pPr>
            <w:r w:rsidRPr="00A64B83">
              <w:rPr>
                <w:rFonts w:ascii="新細明體" w:hAnsi="新細明體" w:cs="新細明體" w:hint="eastAsia"/>
                <w:color w:val="000000"/>
                <w:kern w:val="0"/>
                <w:sz w:val="20"/>
                <w:szCs w:val="20"/>
                <w:lang w:eastAsia="zh-CN"/>
              </w:rPr>
              <w:t>是</w:t>
            </w:r>
            <w:r w:rsidRPr="00A64B83">
              <w:rPr>
                <w:rFonts w:ascii="SimSun" w:eastAsia="Times New Roman" w:hAnsi="SimSun" w:cs="Arial"/>
                <w:color w:val="000000"/>
                <w:kern w:val="0"/>
                <w:sz w:val="20"/>
                <w:szCs w:val="20"/>
                <w:lang w:eastAsia="zh-CN"/>
              </w:rPr>
              <w:t>/</w:t>
            </w:r>
            <w:r w:rsidRPr="00A64B83">
              <w:rPr>
                <w:rFonts w:ascii="新細明體" w:hAnsi="新細明體" w:cs="新細明體" w:hint="eastAsia"/>
                <w:color w:val="000000"/>
                <w:kern w:val="0"/>
                <w:sz w:val="20"/>
                <w:szCs w:val="20"/>
                <w:lang w:eastAsia="zh-CN"/>
              </w:rPr>
              <w:t>否</w:t>
            </w:r>
          </w:p>
        </w:tc>
      </w:tr>
      <w:tr w:rsidR="00B84C54" w:rsidRPr="002F14D8" w:rsidTr="00FA7E6C">
        <w:trPr>
          <w:cantSplit/>
          <w:trHeight w:val="259"/>
        </w:trPr>
        <w:tc>
          <w:tcPr>
            <w:tcW w:w="425" w:type="dxa"/>
            <w:vMerge/>
            <w:tcBorders>
              <w:top w:val="nil"/>
              <w:left w:val="single" w:sz="8" w:space="0" w:color="auto"/>
              <w:bottom w:val="single" w:sz="8" w:space="0" w:color="000000"/>
              <w:right w:val="single" w:sz="8" w:space="0" w:color="auto"/>
            </w:tcBorders>
            <w:vAlign w:val="center"/>
          </w:tcPr>
          <w:p w:rsidR="00B84C54" w:rsidRPr="00A64B83" w:rsidRDefault="00B84C54" w:rsidP="00EE7641">
            <w:pPr>
              <w:widowControl/>
              <w:rPr>
                <w:rFonts w:ascii="SimSun" w:eastAsia="Times New Roman" w:hAnsi="SimSun" w:cs="Arial"/>
                <w:color w:val="000000"/>
                <w:kern w:val="0"/>
                <w:sz w:val="20"/>
                <w:szCs w:val="20"/>
              </w:rPr>
            </w:pPr>
          </w:p>
        </w:tc>
        <w:tc>
          <w:tcPr>
            <w:tcW w:w="568" w:type="dxa"/>
            <w:vMerge/>
            <w:tcBorders>
              <w:top w:val="nil"/>
              <w:left w:val="single" w:sz="8" w:space="0" w:color="auto"/>
              <w:bottom w:val="single" w:sz="8" w:space="0" w:color="000000"/>
              <w:right w:val="single" w:sz="8" w:space="0" w:color="auto"/>
            </w:tcBorders>
            <w:vAlign w:val="center"/>
          </w:tcPr>
          <w:p w:rsidR="00B84C54" w:rsidRPr="00A64B83" w:rsidRDefault="00B84C54" w:rsidP="00EE7641">
            <w:pPr>
              <w:widowControl/>
              <w:rPr>
                <w:rFonts w:ascii="SimSun" w:eastAsia="Times New Roman" w:hAnsi="SimSun" w:cs="Arial"/>
                <w:color w:val="000000"/>
                <w:kern w:val="0"/>
                <w:sz w:val="20"/>
                <w:szCs w:val="20"/>
              </w:rPr>
            </w:pPr>
          </w:p>
        </w:tc>
        <w:tc>
          <w:tcPr>
            <w:tcW w:w="3118" w:type="dxa"/>
            <w:tcBorders>
              <w:top w:val="nil"/>
              <w:left w:val="nil"/>
              <w:bottom w:val="single" w:sz="8" w:space="0" w:color="auto"/>
              <w:right w:val="nil"/>
            </w:tcBorders>
            <w:shd w:val="clear" w:color="000000" w:fill="FFFFFF"/>
            <w:vAlign w:val="center"/>
          </w:tcPr>
          <w:p w:rsidR="00B84C54" w:rsidRPr="00A64B83" w:rsidRDefault="00B84C54" w:rsidP="00EE7641">
            <w:pPr>
              <w:widowControl/>
              <w:rPr>
                <w:rFonts w:ascii="SimSun" w:eastAsia="Times New Roman" w:hAnsi="SimSun" w:cs="Arial"/>
                <w:color w:val="000000"/>
                <w:kern w:val="0"/>
                <w:sz w:val="20"/>
                <w:szCs w:val="20"/>
              </w:rPr>
            </w:pPr>
            <w:r w:rsidRPr="00A64B83">
              <w:rPr>
                <w:rFonts w:ascii="新細明體" w:hAnsi="新細明體" w:cs="新細明體" w:hint="eastAsia"/>
                <w:color w:val="000000"/>
                <w:kern w:val="0"/>
                <w:sz w:val="20"/>
                <w:szCs w:val="20"/>
              </w:rPr>
              <w:t>全</w:t>
            </w:r>
            <w:proofErr w:type="gramStart"/>
            <w:r w:rsidRPr="00A64B83">
              <w:rPr>
                <w:rFonts w:ascii="新細明體" w:hAnsi="新細明體" w:cs="新細明體" w:hint="eastAsia"/>
                <w:color w:val="000000"/>
                <w:kern w:val="0"/>
                <w:sz w:val="20"/>
                <w:szCs w:val="20"/>
              </w:rPr>
              <w:t>水份范</w:t>
            </w:r>
            <w:proofErr w:type="gramEnd"/>
            <w:r w:rsidRPr="00A64B83">
              <w:rPr>
                <w:rFonts w:ascii="新細明體" w:hAnsi="新細明體" w:cs="新細明體" w:hint="eastAsia"/>
                <w:color w:val="000000"/>
                <w:kern w:val="0"/>
                <w:sz w:val="20"/>
                <w:szCs w:val="20"/>
              </w:rPr>
              <w:t>围</w:t>
            </w:r>
            <w:r w:rsidRPr="00A64B83">
              <w:rPr>
                <w:rFonts w:ascii="SimSun" w:eastAsia="Times New Roman" w:hAnsi="SimSun" w:cs="Arial"/>
                <w:color w:val="000000"/>
                <w:kern w:val="0"/>
                <w:sz w:val="20"/>
                <w:szCs w:val="20"/>
              </w:rPr>
              <w:t xml:space="preserve">  ≤  12%</w:t>
            </w:r>
          </w:p>
        </w:tc>
        <w:tc>
          <w:tcPr>
            <w:tcW w:w="3260" w:type="dxa"/>
            <w:vMerge/>
            <w:tcBorders>
              <w:left w:val="single" w:sz="8" w:space="0" w:color="auto"/>
              <w:right w:val="single" w:sz="8" w:space="0" w:color="auto"/>
            </w:tcBorders>
            <w:shd w:val="clear" w:color="000000" w:fill="FFFFFF"/>
            <w:noWrap/>
            <w:vAlign w:val="center"/>
          </w:tcPr>
          <w:p w:rsidR="00B84C54" w:rsidRPr="00A64B83" w:rsidRDefault="00B84C54" w:rsidP="00EE7641">
            <w:pPr>
              <w:jc w:val="center"/>
              <w:rPr>
                <w:rFonts w:ascii="SimSun" w:eastAsia="Times New Roman" w:hAnsi="SimSun" w:cs="Arial"/>
                <w:kern w:val="0"/>
                <w:sz w:val="20"/>
                <w:szCs w:val="20"/>
              </w:rPr>
            </w:pPr>
          </w:p>
        </w:tc>
        <w:tc>
          <w:tcPr>
            <w:tcW w:w="1985" w:type="dxa"/>
            <w:vMerge/>
            <w:tcBorders>
              <w:top w:val="nil"/>
              <w:left w:val="single" w:sz="8" w:space="0" w:color="auto"/>
              <w:bottom w:val="single" w:sz="8" w:space="0" w:color="000000"/>
              <w:right w:val="single" w:sz="8" w:space="0" w:color="auto"/>
            </w:tcBorders>
            <w:vAlign w:val="center"/>
          </w:tcPr>
          <w:p w:rsidR="00B84C54" w:rsidRPr="00A64B83" w:rsidRDefault="00B84C54" w:rsidP="00EE7641">
            <w:pPr>
              <w:widowControl/>
              <w:rPr>
                <w:rFonts w:ascii="SimSun" w:eastAsia="Times New Roman" w:hAnsi="SimSun" w:cs="Arial"/>
                <w:color w:val="000000"/>
                <w:kern w:val="0"/>
                <w:sz w:val="20"/>
                <w:szCs w:val="20"/>
              </w:rPr>
            </w:pPr>
          </w:p>
        </w:tc>
      </w:tr>
      <w:tr w:rsidR="00B84C54" w:rsidRPr="002F14D8" w:rsidTr="00FA7E6C">
        <w:trPr>
          <w:cantSplit/>
          <w:trHeight w:val="414"/>
        </w:trPr>
        <w:tc>
          <w:tcPr>
            <w:tcW w:w="425" w:type="dxa"/>
            <w:vMerge/>
            <w:tcBorders>
              <w:top w:val="nil"/>
              <w:left w:val="single" w:sz="8" w:space="0" w:color="auto"/>
              <w:bottom w:val="single" w:sz="8" w:space="0" w:color="000000"/>
              <w:right w:val="single" w:sz="8" w:space="0" w:color="auto"/>
            </w:tcBorders>
            <w:vAlign w:val="center"/>
          </w:tcPr>
          <w:p w:rsidR="00B84C54" w:rsidRPr="00A64B83" w:rsidRDefault="00B84C54" w:rsidP="00EE7641">
            <w:pPr>
              <w:widowControl/>
              <w:rPr>
                <w:rFonts w:ascii="SimSun" w:eastAsia="Times New Roman" w:hAnsi="SimSun" w:cs="Arial"/>
                <w:color w:val="000000"/>
                <w:kern w:val="0"/>
                <w:sz w:val="20"/>
                <w:szCs w:val="20"/>
              </w:rPr>
            </w:pPr>
          </w:p>
        </w:tc>
        <w:tc>
          <w:tcPr>
            <w:tcW w:w="568" w:type="dxa"/>
            <w:vMerge/>
            <w:tcBorders>
              <w:top w:val="nil"/>
              <w:left w:val="single" w:sz="8" w:space="0" w:color="auto"/>
              <w:bottom w:val="single" w:sz="8" w:space="0" w:color="000000"/>
              <w:right w:val="single" w:sz="8" w:space="0" w:color="auto"/>
            </w:tcBorders>
            <w:vAlign w:val="center"/>
          </w:tcPr>
          <w:p w:rsidR="00B84C54" w:rsidRPr="00A64B83" w:rsidRDefault="00B84C54" w:rsidP="00EE7641">
            <w:pPr>
              <w:widowControl/>
              <w:rPr>
                <w:rFonts w:ascii="SimSun" w:eastAsia="Times New Roman" w:hAnsi="SimSun" w:cs="Arial"/>
                <w:color w:val="000000"/>
                <w:kern w:val="0"/>
                <w:sz w:val="20"/>
                <w:szCs w:val="20"/>
              </w:rPr>
            </w:pPr>
          </w:p>
        </w:tc>
        <w:tc>
          <w:tcPr>
            <w:tcW w:w="3118" w:type="dxa"/>
            <w:tcBorders>
              <w:top w:val="nil"/>
              <w:left w:val="nil"/>
              <w:bottom w:val="single" w:sz="8" w:space="0" w:color="auto"/>
              <w:right w:val="nil"/>
            </w:tcBorders>
            <w:vAlign w:val="center"/>
          </w:tcPr>
          <w:p w:rsidR="00B84C54" w:rsidRPr="00A64B83" w:rsidRDefault="00B84C54" w:rsidP="00B7112C">
            <w:pPr>
              <w:widowControl/>
              <w:rPr>
                <w:rFonts w:ascii="SimSun" w:eastAsia="Times New Roman" w:hAnsi="SimSun" w:cs="Arial"/>
                <w:color w:val="000000"/>
                <w:kern w:val="0"/>
                <w:sz w:val="20"/>
                <w:szCs w:val="20"/>
              </w:rPr>
            </w:pPr>
            <w:r w:rsidRPr="00A64B83">
              <w:rPr>
                <w:rFonts w:ascii="新細明體" w:hAnsi="新細明體" w:cs="新細明體" w:hint="eastAsia"/>
                <w:color w:val="000000"/>
                <w:kern w:val="0"/>
                <w:sz w:val="20"/>
                <w:szCs w:val="20"/>
              </w:rPr>
              <w:t>挥发份范围</w:t>
            </w:r>
            <w:r w:rsidRPr="00A64B83">
              <w:rPr>
                <w:rFonts w:ascii="SimSun" w:eastAsia="Times New Roman" w:hAnsi="SimSun" w:cs="Arial"/>
                <w:color w:val="000000"/>
                <w:kern w:val="0"/>
                <w:sz w:val="20"/>
                <w:szCs w:val="20"/>
              </w:rPr>
              <w:t xml:space="preserve"> </w:t>
            </w:r>
            <w:r w:rsidRPr="00A64B83">
              <w:rPr>
                <w:rFonts w:ascii="新細明體" w:hAnsi="新細明體" w:cs="新細明體" w:hint="eastAsia"/>
                <w:color w:val="000000"/>
                <w:kern w:val="0"/>
                <w:sz w:val="20"/>
                <w:szCs w:val="20"/>
              </w:rPr>
              <w:t>（</w:t>
            </w:r>
            <w:r w:rsidRPr="00A64B83">
              <w:rPr>
                <w:rFonts w:ascii="SimSun" w:eastAsia="Times New Roman" w:hAnsi="SimSun" w:cs="Arial"/>
                <w:color w:val="000000"/>
                <w:kern w:val="0"/>
                <w:sz w:val="20"/>
                <w:szCs w:val="20"/>
              </w:rPr>
              <w:t>18%-28%)</w:t>
            </w:r>
          </w:p>
        </w:tc>
        <w:tc>
          <w:tcPr>
            <w:tcW w:w="3260" w:type="dxa"/>
            <w:vMerge/>
            <w:tcBorders>
              <w:left w:val="single" w:sz="8" w:space="0" w:color="auto"/>
              <w:right w:val="single" w:sz="8" w:space="0" w:color="auto"/>
            </w:tcBorders>
            <w:shd w:val="clear" w:color="000000" w:fill="FFFFFF"/>
            <w:noWrap/>
            <w:vAlign w:val="center"/>
          </w:tcPr>
          <w:p w:rsidR="00B84C54" w:rsidRPr="00A64B83" w:rsidRDefault="00B84C54" w:rsidP="00EE7641">
            <w:pPr>
              <w:jc w:val="center"/>
              <w:rPr>
                <w:rFonts w:ascii="SimSun" w:eastAsia="Times New Roman" w:hAnsi="SimSun" w:cs="Arial"/>
                <w:kern w:val="0"/>
                <w:sz w:val="20"/>
                <w:szCs w:val="20"/>
              </w:rPr>
            </w:pPr>
          </w:p>
        </w:tc>
        <w:tc>
          <w:tcPr>
            <w:tcW w:w="1985" w:type="dxa"/>
            <w:vMerge/>
            <w:tcBorders>
              <w:top w:val="nil"/>
              <w:left w:val="single" w:sz="8" w:space="0" w:color="auto"/>
              <w:bottom w:val="single" w:sz="8" w:space="0" w:color="000000"/>
              <w:right w:val="single" w:sz="8" w:space="0" w:color="auto"/>
            </w:tcBorders>
            <w:vAlign w:val="center"/>
          </w:tcPr>
          <w:p w:rsidR="00B84C54" w:rsidRPr="00A64B83" w:rsidRDefault="00B84C54" w:rsidP="00EE7641">
            <w:pPr>
              <w:widowControl/>
              <w:rPr>
                <w:rFonts w:ascii="SimSun" w:eastAsia="Times New Roman" w:hAnsi="SimSun" w:cs="Arial"/>
                <w:color w:val="000000"/>
                <w:kern w:val="0"/>
                <w:sz w:val="20"/>
                <w:szCs w:val="20"/>
              </w:rPr>
            </w:pPr>
          </w:p>
        </w:tc>
      </w:tr>
      <w:tr w:rsidR="00B84C54" w:rsidRPr="002F14D8" w:rsidTr="00FA7E6C">
        <w:trPr>
          <w:cantSplit/>
          <w:trHeight w:val="393"/>
        </w:trPr>
        <w:tc>
          <w:tcPr>
            <w:tcW w:w="425" w:type="dxa"/>
            <w:vMerge/>
            <w:tcBorders>
              <w:top w:val="nil"/>
              <w:left w:val="single" w:sz="8" w:space="0" w:color="auto"/>
              <w:bottom w:val="single" w:sz="8" w:space="0" w:color="000000"/>
              <w:right w:val="single" w:sz="8" w:space="0" w:color="auto"/>
            </w:tcBorders>
            <w:vAlign w:val="center"/>
          </w:tcPr>
          <w:p w:rsidR="00B84C54" w:rsidRPr="00A64B83" w:rsidRDefault="00B84C54" w:rsidP="00EE7641">
            <w:pPr>
              <w:widowControl/>
              <w:rPr>
                <w:rFonts w:ascii="SimSun" w:eastAsia="Times New Roman" w:hAnsi="SimSun" w:cs="Arial"/>
                <w:color w:val="000000"/>
                <w:kern w:val="0"/>
                <w:sz w:val="20"/>
                <w:szCs w:val="20"/>
              </w:rPr>
            </w:pPr>
          </w:p>
        </w:tc>
        <w:tc>
          <w:tcPr>
            <w:tcW w:w="568" w:type="dxa"/>
            <w:vMerge/>
            <w:tcBorders>
              <w:top w:val="nil"/>
              <w:left w:val="single" w:sz="8" w:space="0" w:color="auto"/>
              <w:bottom w:val="single" w:sz="8" w:space="0" w:color="000000"/>
              <w:right w:val="single" w:sz="8" w:space="0" w:color="auto"/>
            </w:tcBorders>
            <w:vAlign w:val="center"/>
          </w:tcPr>
          <w:p w:rsidR="00B84C54" w:rsidRPr="00A64B83" w:rsidRDefault="00B84C54" w:rsidP="00EE7641">
            <w:pPr>
              <w:widowControl/>
              <w:rPr>
                <w:rFonts w:ascii="SimSun" w:eastAsia="Times New Roman" w:hAnsi="SimSun" w:cs="Arial"/>
                <w:color w:val="000000"/>
                <w:kern w:val="0"/>
                <w:sz w:val="20"/>
                <w:szCs w:val="20"/>
              </w:rPr>
            </w:pPr>
          </w:p>
        </w:tc>
        <w:tc>
          <w:tcPr>
            <w:tcW w:w="3118" w:type="dxa"/>
            <w:tcBorders>
              <w:top w:val="nil"/>
              <w:left w:val="nil"/>
              <w:bottom w:val="single" w:sz="8" w:space="0" w:color="auto"/>
              <w:right w:val="nil"/>
            </w:tcBorders>
            <w:vAlign w:val="center"/>
          </w:tcPr>
          <w:p w:rsidR="00B84C54" w:rsidRPr="00A64B83" w:rsidRDefault="00B84C54" w:rsidP="00EE7641">
            <w:pPr>
              <w:widowControl/>
              <w:rPr>
                <w:rFonts w:ascii="SimSun" w:eastAsia="Times New Roman" w:hAnsi="SimSun" w:cs="Arial"/>
                <w:color w:val="000000"/>
                <w:kern w:val="0"/>
                <w:sz w:val="20"/>
                <w:szCs w:val="20"/>
              </w:rPr>
            </w:pPr>
            <w:r w:rsidRPr="00A64B83">
              <w:rPr>
                <w:rFonts w:ascii="新細明體" w:hAnsi="新細明體" w:cs="新細明體" w:hint="eastAsia"/>
                <w:color w:val="000000"/>
                <w:kern w:val="0"/>
                <w:sz w:val="20"/>
                <w:szCs w:val="20"/>
              </w:rPr>
              <w:t>含硫量</w:t>
            </w:r>
            <w:proofErr w:type="gramStart"/>
            <w:r w:rsidRPr="00A64B83">
              <w:rPr>
                <w:rFonts w:ascii="新細明體" w:hAnsi="新細明體" w:cs="新細明體" w:hint="eastAsia"/>
                <w:color w:val="000000"/>
                <w:kern w:val="0"/>
                <w:sz w:val="20"/>
                <w:szCs w:val="20"/>
              </w:rPr>
              <w:t>范</w:t>
            </w:r>
            <w:proofErr w:type="gramEnd"/>
            <w:r w:rsidRPr="00A64B83">
              <w:rPr>
                <w:rFonts w:ascii="新細明體" w:hAnsi="新細明體" w:cs="新細明體" w:hint="eastAsia"/>
                <w:color w:val="000000"/>
                <w:kern w:val="0"/>
                <w:sz w:val="20"/>
                <w:szCs w:val="20"/>
              </w:rPr>
              <w:t>围</w:t>
            </w:r>
            <w:r w:rsidRPr="00A64B83">
              <w:rPr>
                <w:rFonts w:ascii="SimSun" w:eastAsia="Times New Roman" w:hAnsi="SimSun" w:cs="Arial"/>
                <w:color w:val="000000"/>
                <w:kern w:val="0"/>
                <w:sz w:val="20"/>
                <w:szCs w:val="20"/>
              </w:rPr>
              <w:t xml:space="preserve">  ≤  0.6%</w:t>
            </w:r>
          </w:p>
        </w:tc>
        <w:tc>
          <w:tcPr>
            <w:tcW w:w="3260" w:type="dxa"/>
            <w:vMerge/>
            <w:tcBorders>
              <w:left w:val="single" w:sz="8" w:space="0" w:color="auto"/>
              <w:bottom w:val="single" w:sz="8" w:space="0" w:color="auto"/>
              <w:right w:val="single" w:sz="8" w:space="0" w:color="auto"/>
            </w:tcBorders>
            <w:shd w:val="clear" w:color="000000" w:fill="FFFFFF"/>
            <w:noWrap/>
            <w:vAlign w:val="center"/>
          </w:tcPr>
          <w:p w:rsidR="00B84C54" w:rsidRPr="00A64B83" w:rsidRDefault="00B84C54" w:rsidP="00EE7641">
            <w:pPr>
              <w:widowControl/>
              <w:jc w:val="center"/>
              <w:rPr>
                <w:rFonts w:ascii="SimSun" w:eastAsia="Times New Roman" w:hAnsi="SimSun" w:cs="Arial"/>
                <w:kern w:val="0"/>
                <w:sz w:val="20"/>
                <w:szCs w:val="20"/>
              </w:rPr>
            </w:pPr>
          </w:p>
        </w:tc>
        <w:tc>
          <w:tcPr>
            <w:tcW w:w="1985" w:type="dxa"/>
            <w:vMerge/>
            <w:tcBorders>
              <w:top w:val="nil"/>
              <w:left w:val="single" w:sz="8" w:space="0" w:color="auto"/>
              <w:bottom w:val="single" w:sz="8" w:space="0" w:color="000000"/>
              <w:right w:val="single" w:sz="8" w:space="0" w:color="auto"/>
            </w:tcBorders>
            <w:vAlign w:val="center"/>
          </w:tcPr>
          <w:p w:rsidR="00B84C54" w:rsidRPr="00A64B83" w:rsidRDefault="00B84C54" w:rsidP="00EE7641">
            <w:pPr>
              <w:widowControl/>
              <w:rPr>
                <w:rFonts w:ascii="SimSun" w:eastAsia="Times New Roman" w:hAnsi="SimSun" w:cs="Arial"/>
                <w:color w:val="000000"/>
                <w:kern w:val="0"/>
                <w:sz w:val="20"/>
                <w:szCs w:val="20"/>
              </w:rPr>
            </w:pPr>
          </w:p>
        </w:tc>
      </w:tr>
      <w:tr w:rsidR="00B84C54" w:rsidRPr="002F14D8" w:rsidTr="00FA7E6C">
        <w:trPr>
          <w:cantSplit/>
          <w:trHeight w:val="413"/>
        </w:trPr>
        <w:tc>
          <w:tcPr>
            <w:tcW w:w="425" w:type="dxa"/>
            <w:vMerge/>
            <w:tcBorders>
              <w:top w:val="nil"/>
              <w:left w:val="single" w:sz="8" w:space="0" w:color="auto"/>
              <w:bottom w:val="single" w:sz="8" w:space="0" w:color="000000"/>
              <w:right w:val="single" w:sz="8" w:space="0" w:color="auto"/>
            </w:tcBorders>
            <w:vAlign w:val="center"/>
          </w:tcPr>
          <w:p w:rsidR="00B84C54" w:rsidRPr="00A64B83" w:rsidRDefault="00B84C54" w:rsidP="00EE7641">
            <w:pPr>
              <w:widowControl/>
              <w:rPr>
                <w:rFonts w:ascii="SimSun" w:eastAsia="Times New Roman" w:hAnsi="SimSun" w:cs="Arial"/>
                <w:color w:val="000000"/>
                <w:kern w:val="0"/>
                <w:sz w:val="20"/>
                <w:szCs w:val="20"/>
              </w:rPr>
            </w:pPr>
          </w:p>
        </w:tc>
        <w:tc>
          <w:tcPr>
            <w:tcW w:w="568" w:type="dxa"/>
            <w:vMerge w:val="restart"/>
            <w:tcBorders>
              <w:top w:val="nil"/>
              <w:left w:val="single" w:sz="8" w:space="0" w:color="auto"/>
              <w:bottom w:val="single" w:sz="8" w:space="0" w:color="000000"/>
              <w:right w:val="single" w:sz="8" w:space="0" w:color="auto"/>
            </w:tcBorders>
            <w:vAlign w:val="center"/>
          </w:tcPr>
          <w:p w:rsidR="00B84C54" w:rsidRPr="00A64B83" w:rsidRDefault="00B84C54" w:rsidP="00EE7641">
            <w:pPr>
              <w:widowControl/>
              <w:rPr>
                <w:rFonts w:ascii="SimSun" w:eastAsia="Times New Roman" w:hAnsi="SimSun" w:cs="Arial"/>
                <w:color w:val="000000"/>
                <w:kern w:val="0"/>
                <w:sz w:val="20"/>
                <w:szCs w:val="20"/>
              </w:rPr>
            </w:pPr>
            <w:r w:rsidRPr="00A64B83">
              <w:rPr>
                <w:rFonts w:ascii="新細明體" w:hAnsi="新細明體" w:cs="新細明體" w:hint="eastAsia"/>
                <w:color w:val="000000"/>
                <w:kern w:val="0"/>
                <w:sz w:val="20"/>
                <w:szCs w:val="20"/>
              </w:rPr>
              <w:t>福田绿洲</w:t>
            </w:r>
          </w:p>
        </w:tc>
        <w:tc>
          <w:tcPr>
            <w:tcW w:w="3118" w:type="dxa"/>
            <w:tcBorders>
              <w:top w:val="nil"/>
              <w:left w:val="nil"/>
              <w:bottom w:val="single" w:sz="8" w:space="0" w:color="auto"/>
              <w:right w:val="nil"/>
            </w:tcBorders>
            <w:shd w:val="clear" w:color="000000" w:fill="FFFFFF"/>
            <w:vAlign w:val="center"/>
          </w:tcPr>
          <w:p w:rsidR="00B84C54" w:rsidRPr="00A64B83" w:rsidRDefault="00B84C54" w:rsidP="00EE7641">
            <w:pPr>
              <w:widowControl/>
              <w:rPr>
                <w:rFonts w:ascii="SimSun" w:eastAsia="Times New Roman" w:hAnsi="SimSun" w:cs="Arial"/>
                <w:color w:val="000000"/>
                <w:kern w:val="0"/>
                <w:sz w:val="20"/>
                <w:szCs w:val="20"/>
                <w:lang w:eastAsia="zh-CN"/>
              </w:rPr>
            </w:pPr>
            <w:r w:rsidRPr="00A64B83">
              <w:rPr>
                <w:rFonts w:ascii="新細明體" w:hAnsi="新細明體" w:cs="新細明體" w:hint="eastAsia"/>
                <w:color w:val="000000"/>
                <w:kern w:val="0"/>
                <w:sz w:val="20"/>
                <w:szCs w:val="20"/>
                <w:lang w:eastAsia="zh-CN"/>
              </w:rPr>
              <w:t>低位发热量范围</w:t>
            </w:r>
            <w:r w:rsidRPr="00A64B83">
              <w:rPr>
                <w:rFonts w:ascii="SimSun" w:eastAsia="Times New Roman" w:hAnsi="SimSun" w:cs="Arial"/>
                <w:color w:val="000000"/>
                <w:kern w:val="0"/>
                <w:sz w:val="20"/>
                <w:szCs w:val="20"/>
                <w:lang w:eastAsia="zh-CN"/>
              </w:rPr>
              <w:t xml:space="preserve"> 5000</w:t>
            </w:r>
            <w:r w:rsidRPr="00A64B83">
              <w:rPr>
                <w:rFonts w:ascii="新細明體" w:hAnsi="新細明體" w:cs="新細明體" w:hint="eastAsia"/>
                <w:color w:val="000000"/>
                <w:kern w:val="0"/>
                <w:sz w:val="20"/>
                <w:szCs w:val="20"/>
                <w:lang w:eastAsia="zh-CN"/>
              </w:rPr>
              <w:t>大卡</w:t>
            </w:r>
            <w:r w:rsidRPr="00A64B83">
              <w:rPr>
                <w:rFonts w:ascii="SimSun" w:eastAsia="Times New Roman" w:hAnsi="SimSun" w:cs="Arial"/>
                <w:color w:val="000000"/>
                <w:kern w:val="0"/>
                <w:sz w:val="20"/>
                <w:szCs w:val="20"/>
                <w:lang w:eastAsia="zh-CN"/>
              </w:rPr>
              <w:t>/</w:t>
            </w:r>
            <w:r w:rsidRPr="00A64B83">
              <w:rPr>
                <w:rFonts w:ascii="新細明體" w:hAnsi="新細明體" w:cs="新細明體" w:hint="eastAsia"/>
                <w:color w:val="000000"/>
                <w:kern w:val="0"/>
                <w:sz w:val="20"/>
                <w:szCs w:val="20"/>
                <w:lang w:eastAsia="zh-CN"/>
              </w:rPr>
              <w:t>公斤</w:t>
            </w:r>
          </w:p>
        </w:tc>
        <w:tc>
          <w:tcPr>
            <w:tcW w:w="3260" w:type="dxa"/>
            <w:vMerge w:val="restart"/>
            <w:tcBorders>
              <w:top w:val="nil"/>
              <w:left w:val="single" w:sz="8" w:space="0" w:color="auto"/>
              <w:right w:val="nil"/>
            </w:tcBorders>
            <w:shd w:val="clear" w:color="000000" w:fill="FFFFFF"/>
            <w:vAlign w:val="center"/>
          </w:tcPr>
          <w:p w:rsidR="00B84C54" w:rsidRPr="00A64B83" w:rsidRDefault="00B84C54" w:rsidP="0010306C">
            <w:pPr>
              <w:widowControl/>
              <w:jc w:val="center"/>
              <w:rPr>
                <w:rFonts w:ascii="SimSun" w:eastAsia="Times New Roman" w:hAnsi="SimSun" w:cs="Arial"/>
                <w:kern w:val="0"/>
                <w:sz w:val="20"/>
                <w:szCs w:val="20"/>
                <w:lang w:eastAsia="zh-CN"/>
              </w:rPr>
            </w:pPr>
            <w:r w:rsidRPr="00A64B83">
              <w:rPr>
                <w:rFonts w:ascii="新細明體" w:hAnsi="新細明體" w:cs="新細明體" w:hint="eastAsia"/>
                <w:kern w:val="0"/>
                <w:sz w:val="20"/>
                <w:szCs w:val="20"/>
                <w:lang w:eastAsia="zh-CN"/>
              </w:rPr>
              <w:t xml:space="preserve">　</w:t>
            </w:r>
          </w:p>
        </w:tc>
        <w:tc>
          <w:tcPr>
            <w:tcW w:w="1985" w:type="dxa"/>
            <w:vMerge w:val="restart"/>
            <w:tcBorders>
              <w:top w:val="nil"/>
              <w:left w:val="single" w:sz="8" w:space="0" w:color="auto"/>
              <w:bottom w:val="single" w:sz="8" w:space="0" w:color="000000"/>
              <w:right w:val="single" w:sz="8" w:space="0" w:color="auto"/>
            </w:tcBorders>
            <w:shd w:val="clear" w:color="000000" w:fill="FFFFFF"/>
            <w:noWrap/>
            <w:vAlign w:val="center"/>
          </w:tcPr>
          <w:p w:rsidR="00B84C54" w:rsidRPr="00A64B83" w:rsidRDefault="00B84C54" w:rsidP="00EE7641">
            <w:pPr>
              <w:widowControl/>
              <w:jc w:val="center"/>
              <w:rPr>
                <w:rFonts w:ascii="SimSun" w:eastAsia="Times New Roman" w:hAnsi="SimSun" w:cs="Arial"/>
                <w:color w:val="000000"/>
                <w:kern w:val="0"/>
                <w:sz w:val="20"/>
                <w:szCs w:val="20"/>
              </w:rPr>
            </w:pPr>
            <w:r w:rsidRPr="00A64B83">
              <w:rPr>
                <w:rFonts w:ascii="新細明體" w:hAnsi="新細明體" w:cs="新細明體" w:hint="eastAsia"/>
                <w:color w:val="000000"/>
                <w:kern w:val="0"/>
                <w:sz w:val="20"/>
                <w:szCs w:val="20"/>
                <w:lang w:eastAsia="zh-CN"/>
              </w:rPr>
              <w:t>是</w:t>
            </w:r>
            <w:r w:rsidRPr="00A64B83">
              <w:rPr>
                <w:rFonts w:ascii="SimSun" w:eastAsia="Times New Roman" w:hAnsi="SimSun" w:cs="Arial"/>
                <w:color w:val="000000"/>
                <w:kern w:val="0"/>
                <w:sz w:val="20"/>
                <w:szCs w:val="20"/>
                <w:lang w:eastAsia="zh-CN"/>
              </w:rPr>
              <w:t>/</w:t>
            </w:r>
            <w:r w:rsidRPr="00A64B83">
              <w:rPr>
                <w:rFonts w:ascii="新細明體" w:hAnsi="新細明體" w:cs="新細明體" w:hint="eastAsia"/>
                <w:color w:val="000000"/>
                <w:kern w:val="0"/>
                <w:sz w:val="20"/>
                <w:szCs w:val="20"/>
                <w:lang w:eastAsia="zh-CN"/>
              </w:rPr>
              <w:t>否</w:t>
            </w:r>
          </w:p>
        </w:tc>
      </w:tr>
      <w:tr w:rsidR="00B84C54" w:rsidRPr="002F14D8" w:rsidTr="00FA7E6C">
        <w:trPr>
          <w:cantSplit/>
          <w:trHeight w:val="294"/>
        </w:trPr>
        <w:tc>
          <w:tcPr>
            <w:tcW w:w="425" w:type="dxa"/>
            <w:vMerge/>
            <w:tcBorders>
              <w:top w:val="nil"/>
              <w:left w:val="single" w:sz="8" w:space="0" w:color="auto"/>
              <w:bottom w:val="single" w:sz="8" w:space="0" w:color="000000"/>
              <w:right w:val="single" w:sz="8" w:space="0" w:color="auto"/>
            </w:tcBorders>
            <w:vAlign w:val="center"/>
          </w:tcPr>
          <w:p w:rsidR="00B84C54" w:rsidRPr="00A64B83" w:rsidRDefault="00B84C54" w:rsidP="00EE7641">
            <w:pPr>
              <w:widowControl/>
              <w:rPr>
                <w:rFonts w:ascii="SimSun" w:eastAsia="Times New Roman" w:hAnsi="SimSun" w:cs="Arial"/>
                <w:color w:val="000000"/>
                <w:kern w:val="0"/>
                <w:sz w:val="20"/>
                <w:szCs w:val="20"/>
              </w:rPr>
            </w:pPr>
          </w:p>
        </w:tc>
        <w:tc>
          <w:tcPr>
            <w:tcW w:w="568" w:type="dxa"/>
            <w:vMerge/>
            <w:tcBorders>
              <w:top w:val="nil"/>
              <w:left w:val="single" w:sz="8" w:space="0" w:color="auto"/>
              <w:bottom w:val="single" w:sz="8" w:space="0" w:color="000000"/>
              <w:right w:val="single" w:sz="8" w:space="0" w:color="auto"/>
            </w:tcBorders>
            <w:vAlign w:val="center"/>
          </w:tcPr>
          <w:p w:rsidR="00B84C54" w:rsidRPr="00A64B83" w:rsidRDefault="00B84C54" w:rsidP="00EE7641">
            <w:pPr>
              <w:widowControl/>
              <w:rPr>
                <w:rFonts w:ascii="SimSun" w:eastAsia="Times New Roman" w:hAnsi="SimSun" w:cs="Arial"/>
                <w:color w:val="000000"/>
                <w:kern w:val="0"/>
                <w:sz w:val="20"/>
                <w:szCs w:val="20"/>
              </w:rPr>
            </w:pPr>
          </w:p>
        </w:tc>
        <w:tc>
          <w:tcPr>
            <w:tcW w:w="3118" w:type="dxa"/>
            <w:tcBorders>
              <w:top w:val="nil"/>
              <w:left w:val="nil"/>
              <w:bottom w:val="single" w:sz="8" w:space="0" w:color="auto"/>
              <w:right w:val="nil"/>
            </w:tcBorders>
            <w:shd w:val="clear" w:color="000000" w:fill="FFFFFF"/>
            <w:vAlign w:val="center"/>
          </w:tcPr>
          <w:p w:rsidR="00B84C54" w:rsidRPr="00A64B83" w:rsidRDefault="00B84C54" w:rsidP="00EE7641">
            <w:pPr>
              <w:widowControl/>
              <w:rPr>
                <w:rFonts w:ascii="SimSun" w:eastAsia="Times New Roman" w:hAnsi="SimSun" w:cs="Arial"/>
                <w:color w:val="000000"/>
                <w:kern w:val="0"/>
                <w:sz w:val="20"/>
                <w:szCs w:val="20"/>
              </w:rPr>
            </w:pPr>
            <w:r w:rsidRPr="00A64B83">
              <w:rPr>
                <w:rFonts w:ascii="新細明體" w:hAnsi="新細明體" w:cs="新細明體" w:hint="eastAsia"/>
                <w:color w:val="000000"/>
                <w:kern w:val="0"/>
                <w:sz w:val="20"/>
                <w:szCs w:val="20"/>
              </w:rPr>
              <w:t>全</w:t>
            </w:r>
            <w:proofErr w:type="gramStart"/>
            <w:r w:rsidRPr="00A64B83">
              <w:rPr>
                <w:rFonts w:ascii="新細明體" w:hAnsi="新細明體" w:cs="新細明體" w:hint="eastAsia"/>
                <w:color w:val="000000"/>
                <w:kern w:val="0"/>
                <w:sz w:val="20"/>
                <w:szCs w:val="20"/>
              </w:rPr>
              <w:t>水份范</w:t>
            </w:r>
            <w:proofErr w:type="gramEnd"/>
            <w:r w:rsidRPr="00A64B83">
              <w:rPr>
                <w:rFonts w:ascii="新細明體" w:hAnsi="新細明體" w:cs="新細明體" w:hint="eastAsia"/>
                <w:color w:val="000000"/>
                <w:kern w:val="0"/>
                <w:sz w:val="20"/>
                <w:szCs w:val="20"/>
              </w:rPr>
              <w:t>围</w:t>
            </w:r>
            <w:r w:rsidRPr="00A64B83">
              <w:rPr>
                <w:rFonts w:ascii="SimSun" w:eastAsia="Times New Roman" w:hAnsi="SimSun" w:cs="Arial"/>
                <w:color w:val="000000"/>
                <w:kern w:val="0"/>
                <w:sz w:val="20"/>
                <w:szCs w:val="20"/>
              </w:rPr>
              <w:t xml:space="preserve">  ≤  12%</w:t>
            </w:r>
          </w:p>
        </w:tc>
        <w:tc>
          <w:tcPr>
            <w:tcW w:w="3260" w:type="dxa"/>
            <w:vMerge/>
            <w:tcBorders>
              <w:left w:val="single" w:sz="8" w:space="0" w:color="auto"/>
              <w:right w:val="single" w:sz="8" w:space="0" w:color="auto"/>
            </w:tcBorders>
            <w:shd w:val="clear" w:color="000000" w:fill="FFFFFF"/>
            <w:noWrap/>
            <w:vAlign w:val="center"/>
          </w:tcPr>
          <w:p w:rsidR="00B84C54" w:rsidRPr="00A64B83" w:rsidRDefault="00B84C54" w:rsidP="00EE7641">
            <w:pPr>
              <w:jc w:val="center"/>
              <w:rPr>
                <w:rFonts w:ascii="SimSun" w:eastAsia="Times New Roman" w:hAnsi="SimSun" w:cs="Arial"/>
                <w:kern w:val="0"/>
                <w:sz w:val="20"/>
                <w:szCs w:val="20"/>
              </w:rPr>
            </w:pPr>
          </w:p>
        </w:tc>
        <w:tc>
          <w:tcPr>
            <w:tcW w:w="1985" w:type="dxa"/>
            <w:vMerge/>
            <w:tcBorders>
              <w:top w:val="nil"/>
              <w:left w:val="single" w:sz="8" w:space="0" w:color="auto"/>
              <w:bottom w:val="single" w:sz="8" w:space="0" w:color="000000"/>
              <w:right w:val="single" w:sz="8" w:space="0" w:color="auto"/>
            </w:tcBorders>
            <w:vAlign w:val="center"/>
          </w:tcPr>
          <w:p w:rsidR="00B84C54" w:rsidRPr="00A64B83" w:rsidRDefault="00B84C54" w:rsidP="00EE7641">
            <w:pPr>
              <w:widowControl/>
              <w:rPr>
                <w:rFonts w:ascii="SimSun" w:eastAsia="Times New Roman" w:hAnsi="SimSun" w:cs="Arial"/>
                <w:color w:val="000000"/>
                <w:kern w:val="0"/>
                <w:sz w:val="20"/>
                <w:szCs w:val="20"/>
              </w:rPr>
            </w:pPr>
          </w:p>
        </w:tc>
      </w:tr>
      <w:tr w:rsidR="00B84C54" w:rsidRPr="002F14D8" w:rsidTr="00FA7E6C">
        <w:trPr>
          <w:cantSplit/>
          <w:trHeight w:val="406"/>
        </w:trPr>
        <w:tc>
          <w:tcPr>
            <w:tcW w:w="425" w:type="dxa"/>
            <w:vMerge/>
            <w:tcBorders>
              <w:top w:val="nil"/>
              <w:left w:val="single" w:sz="8" w:space="0" w:color="auto"/>
              <w:bottom w:val="single" w:sz="8" w:space="0" w:color="000000"/>
              <w:right w:val="single" w:sz="8" w:space="0" w:color="auto"/>
            </w:tcBorders>
            <w:vAlign w:val="center"/>
          </w:tcPr>
          <w:p w:rsidR="00B84C54" w:rsidRPr="00A64B83" w:rsidRDefault="00B84C54" w:rsidP="00EE7641">
            <w:pPr>
              <w:widowControl/>
              <w:rPr>
                <w:rFonts w:ascii="SimSun" w:eastAsia="Times New Roman" w:hAnsi="SimSun" w:cs="Arial"/>
                <w:color w:val="000000"/>
                <w:kern w:val="0"/>
                <w:sz w:val="20"/>
                <w:szCs w:val="20"/>
              </w:rPr>
            </w:pPr>
          </w:p>
        </w:tc>
        <w:tc>
          <w:tcPr>
            <w:tcW w:w="568" w:type="dxa"/>
            <w:vMerge/>
            <w:tcBorders>
              <w:top w:val="nil"/>
              <w:left w:val="single" w:sz="8" w:space="0" w:color="auto"/>
              <w:bottom w:val="single" w:sz="8" w:space="0" w:color="000000"/>
              <w:right w:val="single" w:sz="8" w:space="0" w:color="auto"/>
            </w:tcBorders>
            <w:vAlign w:val="center"/>
          </w:tcPr>
          <w:p w:rsidR="00B84C54" w:rsidRPr="00A64B83" w:rsidRDefault="00B84C54" w:rsidP="00EE7641">
            <w:pPr>
              <w:widowControl/>
              <w:rPr>
                <w:rFonts w:ascii="SimSun" w:eastAsia="Times New Roman" w:hAnsi="SimSun" w:cs="Arial"/>
                <w:color w:val="000000"/>
                <w:kern w:val="0"/>
                <w:sz w:val="20"/>
                <w:szCs w:val="20"/>
              </w:rPr>
            </w:pPr>
          </w:p>
        </w:tc>
        <w:tc>
          <w:tcPr>
            <w:tcW w:w="3118" w:type="dxa"/>
            <w:tcBorders>
              <w:top w:val="nil"/>
              <w:left w:val="nil"/>
              <w:bottom w:val="single" w:sz="8" w:space="0" w:color="auto"/>
              <w:right w:val="nil"/>
            </w:tcBorders>
            <w:vAlign w:val="center"/>
          </w:tcPr>
          <w:p w:rsidR="00B84C54" w:rsidRPr="00A64B83" w:rsidRDefault="00B84C54" w:rsidP="00EE7641">
            <w:pPr>
              <w:widowControl/>
              <w:rPr>
                <w:rFonts w:ascii="SimSun" w:eastAsia="Times New Roman" w:hAnsi="SimSun" w:cs="Arial"/>
                <w:color w:val="000000"/>
                <w:kern w:val="0"/>
                <w:sz w:val="20"/>
                <w:szCs w:val="20"/>
              </w:rPr>
            </w:pPr>
            <w:r w:rsidRPr="00A64B83">
              <w:rPr>
                <w:rFonts w:ascii="新細明體" w:hAnsi="新細明體" w:cs="新細明體" w:hint="eastAsia"/>
                <w:color w:val="000000"/>
                <w:kern w:val="0"/>
                <w:sz w:val="20"/>
                <w:szCs w:val="20"/>
              </w:rPr>
              <w:t>挥发份范围</w:t>
            </w:r>
            <w:r w:rsidRPr="00A64B83">
              <w:rPr>
                <w:rFonts w:ascii="SimSun" w:eastAsia="Times New Roman" w:hAnsi="SimSun" w:cs="Arial"/>
                <w:color w:val="000000"/>
                <w:kern w:val="0"/>
                <w:sz w:val="20"/>
                <w:szCs w:val="20"/>
              </w:rPr>
              <w:t xml:space="preserve">  </w:t>
            </w:r>
            <w:r w:rsidRPr="00A64B83">
              <w:rPr>
                <w:rFonts w:ascii="新細明體" w:hAnsi="新細明體" w:cs="新細明體" w:hint="eastAsia"/>
                <w:color w:val="000000"/>
                <w:kern w:val="0"/>
                <w:sz w:val="20"/>
                <w:szCs w:val="20"/>
              </w:rPr>
              <w:t>（</w:t>
            </w:r>
            <w:r w:rsidRPr="00A64B83">
              <w:rPr>
                <w:rFonts w:ascii="SimSun" w:eastAsia="Times New Roman" w:hAnsi="SimSun" w:cs="Arial"/>
                <w:color w:val="000000"/>
                <w:kern w:val="0"/>
                <w:sz w:val="20"/>
                <w:szCs w:val="20"/>
              </w:rPr>
              <w:t>24%-28%)</w:t>
            </w:r>
          </w:p>
        </w:tc>
        <w:tc>
          <w:tcPr>
            <w:tcW w:w="3260" w:type="dxa"/>
            <w:vMerge/>
            <w:tcBorders>
              <w:left w:val="single" w:sz="8" w:space="0" w:color="auto"/>
              <w:right w:val="single" w:sz="8" w:space="0" w:color="auto"/>
            </w:tcBorders>
            <w:shd w:val="clear" w:color="000000" w:fill="FFFFFF"/>
            <w:noWrap/>
            <w:vAlign w:val="center"/>
          </w:tcPr>
          <w:p w:rsidR="00B84C54" w:rsidRPr="00A64B83" w:rsidRDefault="00B84C54" w:rsidP="00EE7641">
            <w:pPr>
              <w:jc w:val="center"/>
              <w:rPr>
                <w:rFonts w:ascii="SimSun" w:eastAsia="Times New Roman" w:hAnsi="SimSun" w:cs="Arial"/>
                <w:color w:val="FF0000"/>
                <w:kern w:val="0"/>
                <w:sz w:val="20"/>
                <w:szCs w:val="20"/>
              </w:rPr>
            </w:pPr>
          </w:p>
        </w:tc>
        <w:tc>
          <w:tcPr>
            <w:tcW w:w="1985" w:type="dxa"/>
            <w:vMerge/>
            <w:tcBorders>
              <w:top w:val="nil"/>
              <w:left w:val="single" w:sz="8" w:space="0" w:color="auto"/>
              <w:bottom w:val="single" w:sz="8" w:space="0" w:color="000000"/>
              <w:right w:val="single" w:sz="8" w:space="0" w:color="auto"/>
            </w:tcBorders>
            <w:vAlign w:val="center"/>
          </w:tcPr>
          <w:p w:rsidR="00B84C54" w:rsidRPr="00A64B83" w:rsidRDefault="00B84C54" w:rsidP="00EE7641">
            <w:pPr>
              <w:widowControl/>
              <w:rPr>
                <w:rFonts w:ascii="SimSun" w:eastAsia="Times New Roman" w:hAnsi="SimSun" w:cs="Arial"/>
                <w:color w:val="000000"/>
                <w:kern w:val="0"/>
                <w:sz w:val="20"/>
                <w:szCs w:val="20"/>
              </w:rPr>
            </w:pPr>
          </w:p>
        </w:tc>
      </w:tr>
      <w:tr w:rsidR="00B84C54" w:rsidRPr="002F14D8" w:rsidTr="00FA7E6C">
        <w:trPr>
          <w:cantSplit/>
          <w:trHeight w:val="349"/>
        </w:trPr>
        <w:tc>
          <w:tcPr>
            <w:tcW w:w="425" w:type="dxa"/>
            <w:vMerge/>
            <w:tcBorders>
              <w:top w:val="nil"/>
              <w:left w:val="single" w:sz="8" w:space="0" w:color="auto"/>
              <w:bottom w:val="single" w:sz="8" w:space="0" w:color="000000"/>
              <w:right w:val="single" w:sz="8" w:space="0" w:color="auto"/>
            </w:tcBorders>
            <w:vAlign w:val="center"/>
          </w:tcPr>
          <w:p w:rsidR="00B84C54" w:rsidRPr="00A64B83" w:rsidRDefault="00B84C54" w:rsidP="00EE7641">
            <w:pPr>
              <w:widowControl/>
              <w:rPr>
                <w:rFonts w:ascii="SimSun" w:eastAsia="Times New Roman" w:hAnsi="SimSun" w:cs="Arial"/>
                <w:color w:val="000000"/>
                <w:kern w:val="0"/>
                <w:sz w:val="20"/>
                <w:szCs w:val="20"/>
              </w:rPr>
            </w:pPr>
          </w:p>
        </w:tc>
        <w:tc>
          <w:tcPr>
            <w:tcW w:w="568" w:type="dxa"/>
            <w:vMerge/>
            <w:tcBorders>
              <w:top w:val="nil"/>
              <w:left w:val="single" w:sz="8" w:space="0" w:color="auto"/>
              <w:bottom w:val="single" w:sz="8" w:space="0" w:color="000000"/>
              <w:right w:val="single" w:sz="8" w:space="0" w:color="auto"/>
            </w:tcBorders>
            <w:vAlign w:val="center"/>
          </w:tcPr>
          <w:p w:rsidR="00B84C54" w:rsidRPr="00A64B83" w:rsidRDefault="00B84C54" w:rsidP="00EE7641">
            <w:pPr>
              <w:widowControl/>
              <w:rPr>
                <w:rFonts w:ascii="SimSun" w:eastAsia="Times New Roman" w:hAnsi="SimSun" w:cs="Arial"/>
                <w:color w:val="000000"/>
                <w:kern w:val="0"/>
                <w:sz w:val="20"/>
                <w:szCs w:val="20"/>
              </w:rPr>
            </w:pPr>
          </w:p>
        </w:tc>
        <w:tc>
          <w:tcPr>
            <w:tcW w:w="3118" w:type="dxa"/>
            <w:tcBorders>
              <w:top w:val="nil"/>
              <w:left w:val="nil"/>
              <w:bottom w:val="single" w:sz="8" w:space="0" w:color="auto"/>
              <w:right w:val="nil"/>
            </w:tcBorders>
            <w:vAlign w:val="center"/>
          </w:tcPr>
          <w:p w:rsidR="00B84C54" w:rsidRPr="00A64B83" w:rsidRDefault="00B84C54" w:rsidP="00EE7641">
            <w:pPr>
              <w:widowControl/>
              <w:rPr>
                <w:rFonts w:ascii="SimSun" w:eastAsia="Times New Roman" w:hAnsi="SimSun" w:cs="Arial"/>
                <w:color w:val="000000"/>
                <w:kern w:val="0"/>
                <w:sz w:val="20"/>
                <w:szCs w:val="20"/>
              </w:rPr>
            </w:pPr>
            <w:r w:rsidRPr="00A64B83">
              <w:rPr>
                <w:rFonts w:ascii="新細明體" w:hAnsi="新細明體" w:cs="新細明體" w:hint="eastAsia"/>
                <w:color w:val="000000"/>
                <w:kern w:val="0"/>
                <w:sz w:val="20"/>
                <w:szCs w:val="20"/>
              </w:rPr>
              <w:t>含硫量</w:t>
            </w:r>
            <w:proofErr w:type="gramStart"/>
            <w:r w:rsidRPr="00A64B83">
              <w:rPr>
                <w:rFonts w:ascii="新細明體" w:hAnsi="新細明體" w:cs="新細明體" w:hint="eastAsia"/>
                <w:color w:val="000000"/>
                <w:kern w:val="0"/>
                <w:sz w:val="20"/>
                <w:szCs w:val="20"/>
              </w:rPr>
              <w:t>范</w:t>
            </w:r>
            <w:proofErr w:type="gramEnd"/>
            <w:r w:rsidRPr="00A64B83">
              <w:rPr>
                <w:rFonts w:ascii="新細明體" w:hAnsi="新細明體" w:cs="新細明體" w:hint="eastAsia"/>
                <w:color w:val="000000"/>
                <w:kern w:val="0"/>
                <w:sz w:val="20"/>
                <w:szCs w:val="20"/>
              </w:rPr>
              <w:t>围</w:t>
            </w:r>
            <w:r w:rsidRPr="00A64B83">
              <w:rPr>
                <w:rFonts w:ascii="SimSun" w:eastAsia="Times New Roman" w:hAnsi="SimSun" w:cs="Arial"/>
                <w:color w:val="000000"/>
                <w:kern w:val="0"/>
                <w:sz w:val="20"/>
                <w:szCs w:val="20"/>
              </w:rPr>
              <w:t xml:space="preserve">  ≤  0.5%</w:t>
            </w:r>
          </w:p>
        </w:tc>
        <w:tc>
          <w:tcPr>
            <w:tcW w:w="3260" w:type="dxa"/>
            <w:vMerge/>
            <w:tcBorders>
              <w:left w:val="single" w:sz="8" w:space="0" w:color="auto"/>
              <w:right w:val="single" w:sz="8" w:space="0" w:color="auto"/>
            </w:tcBorders>
            <w:shd w:val="clear" w:color="000000" w:fill="FFFFFF"/>
            <w:noWrap/>
            <w:vAlign w:val="center"/>
          </w:tcPr>
          <w:p w:rsidR="00B84C54" w:rsidRPr="00A64B83" w:rsidRDefault="00B84C54" w:rsidP="00EE7641">
            <w:pPr>
              <w:jc w:val="center"/>
              <w:rPr>
                <w:rFonts w:ascii="SimSun" w:eastAsia="Times New Roman" w:hAnsi="SimSun" w:cs="Arial"/>
                <w:kern w:val="0"/>
                <w:sz w:val="20"/>
                <w:szCs w:val="20"/>
              </w:rPr>
            </w:pPr>
          </w:p>
        </w:tc>
        <w:tc>
          <w:tcPr>
            <w:tcW w:w="1985" w:type="dxa"/>
            <w:vMerge/>
            <w:tcBorders>
              <w:top w:val="nil"/>
              <w:left w:val="single" w:sz="8" w:space="0" w:color="auto"/>
              <w:bottom w:val="single" w:sz="8" w:space="0" w:color="000000"/>
              <w:right w:val="single" w:sz="8" w:space="0" w:color="auto"/>
            </w:tcBorders>
            <w:vAlign w:val="center"/>
          </w:tcPr>
          <w:p w:rsidR="00B84C54" w:rsidRPr="00A64B83" w:rsidRDefault="00B84C54" w:rsidP="00EE7641">
            <w:pPr>
              <w:widowControl/>
              <w:rPr>
                <w:rFonts w:ascii="SimSun" w:eastAsia="Times New Roman" w:hAnsi="SimSun" w:cs="Arial"/>
                <w:color w:val="000000"/>
                <w:kern w:val="0"/>
                <w:sz w:val="20"/>
                <w:szCs w:val="20"/>
              </w:rPr>
            </w:pPr>
          </w:p>
        </w:tc>
      </w:tr>
      <w:tr w:rsidR="00B84C54" w:rsidRPr="002F14D8" w:rsidTr="00FA7E6C">
        <w:trPr>
          <w:cantSplit/>
          <w:trHeight w:val="122"/>
        </w:trPr>
        <w:tc>
          <w:tcPr>
            <w:tcW w:w="425" w:type="dxa"/>
            <w:vMerge/>
            <w:tcBorders>
              <w:top w:val="nil"/>
              <w:left w:val="single" w:sz="8" w:space="0" w:color="auto"/>
              <w:bottom w:val="single" w:sz="4" w:space="0" w:color="auto"/>
              <w:right w:val="single" w:sz="8" w:space="0" w:color="auto"/>
            </w:tcBorders>
            <w:vAlign w:val="center"/>
          </w:tcPr>
          <w:p w:rsidR="00B84C54" w:rsidRPr="00A64B83" w:rsidRDefault="00B84C54" w:rsidP="00EE7641">
            <w:pPr>
              <w:widowControl/>
              <w:rPr>
                <w:rFonts w:ascii="SimSun" w:eastAsia="Times New Roman" w:hAnsi="SimSun" w:cs="Arial"/>
                <w:color w:val="000000"/>
                <w:kern w:val="0"/>
                <w:sz w:val="20"/>
                <w:szCs w:val="20"/>
              </w:rPr>
            </w:pPr>
          </w:p>
        </w:tc>
        <w:tc>
          <w:tcPr>
            <w:tcW w:w="568" w:type="dxa"/>
            <w:vMerge/>
            <w:tcBorders>
              <w:top w:val="nil"/>
              <w:left w:val="single" w:sz="8" w:space="0" w:color="auto"/>
              <w:bottom w:val="single" w:sz="4" w:space="0" w:color="auto"/>
              <w:right w:val="single" w:sz="8" w:space="0" w:color="auto"/>
            </w:tcBorders>
            <w:vAlign w:val="center"/>
          </w:tcPr>
          <w:p w:rsidR="00B84C54" w:rsidRPr="00A64B83" w:rsidRDefault="00B84C54" w:rsidP="00EE7641">
            <w:pPr>
              <w:widowControl/>
              <w:rPr>
                <w:rFonts w:ascii="SimSun" w:eastAsia="Times New Roman" w:hAnsi="SimSun" w:cs="Arial"/>
                <w:color w:val="000000"/>
                <w:kern w:val="0"/>
                <w:sz w:val="20"/>
                <w:szCs w:val="20"/>
              </w:rPr>
            </w:pPr>
          </w:p>
        </w:tc>
        <w:tc>
          <w:tcPr>
            <w:tcW w:w="3118" w:type="dxa"/>
            <w:tcBorders>
              <w:top w:val="nil"/>
              <w:left w:val="nil"/>
              <w:bottom w:val="single" w:sz="4" w:space="0" w:color="auto"/>
              <w:right w:val="nil"/>
            </w:tcBorders>
            <w:vAlign w:val="center"/>
          </w:tcPr>
          <w:p w:rsidR="00B84C54" w:rsidRPr="00A64B83" w:rsidRDefault="00B84C54" w:rsidP="00A76F40">
            <w:pPr>
              <w:widowControl/>
              <w:rPr>
                <w:rFonts w:ascii="SimSun" w:eastAsia="Times New Roman" w:hAnsi="SimSun" w:cs="Arial"/>
                <w:color w:val="000000"/>
                <w:kern w:val="0"/>
                <w:sz w:val="20"/>
                <w:szCs w:val="20"/>
              </w:rPr>
            </w:pPr>
            <w:r w:rsidRPr="00A64B83">
              <w:rPr>
                <w:rFonts w:ascii="新細明體" w:hAnsi="新細明體" w:cs="新細明體" w:hint="eastAsia"/>
                <w:color w:val="000000"/>
                <w:kern w:val="0"/>
                <w:sz w:val="20"/>
                <w:szCs w:val="20"/>
              </w:rPr>
              <w:t>灰份</w:t>
            </w:r>
            <w:proofErr w:type="gramStart"/>
            <w:r w:rsidRPr="00A64B83">
              <w:rPr>
                <w:rFonts w:ascii="新細明體" w:hAnsi="新細明體" w:cs="新細明體" w:hint="eastAsia"/>
                <w:color w:val="000000"/>
                <w:kern w:val="0"/>
                <w:sz w:val="20"/>
                <w:szCs w:val="20"/>
              </w:rPr>
              <w:t>范</w:t>
            </w:r>
            <w:proofErr w:type="gramEnd"/>
            <w:r w:rsidRPr="00A64B83">
              <w:rPr>
                <w:rFonts w:ascii="新細明體" w:hAnsi="新細明體" w:cs="新細明體" w:hint="eastAsia"/>
                <w:color w:val="000000"/>
                <w:kern w:val="0"/>
                <w:sz w:val="20"/>
                <w:szCs w:val="20"/>
              </w:rPr>
              <w:t>围</w:t>
            </w:r>
            <w:r w:rsidRPr="00A64B83">
              <w:rPr>
                <w:rFonts w:ascii="SimSun" w:eastAsia="Times New Roman" w:hAnsi="SimSun" w:cs="Arial"/>
                <w:color w:val="000000"/>
                <w:kern w:val="0"/>
                <w:sz w:val="20"/>
                <w:szCs w:val="20"/>
              </w:rPr>
              <w:t xml:space="preserve">  </w:t>
            </w:r>
            <w:r w:rsidRPr="00A64B83">
              <w:rPr>
                <w:rFonts w:ascii="新細明體" w:hAnsi="新細明體" w:cs="新細明體" w:hint="eastAsia"/>
                <w:color w:val="000000"/>
                <w:kern w:val="0"/>
                <w:sz w:val="20"/>
                <w:szCs w:val="20"/>
              </w:rPr>
              <w:t>（</w:t>
            </w:r>
            <w:r w:rsidRPr="00A64B83">
              <w:rPr>
                <w:rFonts w:ascii="SimSun" w:eastAsia="Times New Roman" w:hAnsi="SimSun" w:cs="Arial"/>
                <w:color w:val="000000"/>
                <w:kern w:val="0"/>
                <w:sz w:val="20"/>
                <w:szCs w:val="20"/>
              </w:rPr>
              <w:t>15%-20%</w:t>
            </w:r>
            <w:r w:rsidRPr="00A64B83">
              <w:rPr>
                <w:rFonts w:ascii="新細明體" w:hAnsi="新細明體" w:cs="新細明體" w:hint="eastAsia"/>
                <w:color w:val="000000"/>
                <w:kern w:val="0"/>
                <w:sz w:val="20"/>
                <w:szCs w:val="20"/>
              </w:rPr>
              <w:t>）</w:t>
            </w:r>
          </w:p>
        </w:tc>
        <w:tc>
          <w:tcPr>
            <w:tcW w:w="3260" w:type="dxa"/>
            <w:vMerge/>
            <w:tcBorders>
              <w:left w:val="single" w:sz="8" w:space="0" w:color="auto"/>
              <w:bottom w:val="single" w:sz="4" w:space="0" w:color="auto"/>
              <w:right w:val="single" w:sz="8" w:space="0" w:color="auto"/>
            </w:tcBorders>
            <w:shd w:val="clear" w:color="000000" w:fill="FFFFFF"/>
            <w:noWrap/>
            <w:vAlign w:val="center"/>
          </w:tcPr>
          <w:p w:rsidR="00B84C54" w:rsidRPr="00A64B83" w:rsidRDefault="00B84C54" w:rsidP="00EE7641">
            <w:pPr>
              <w:widowControl/>
              <w:jc w:val="center"/>
              <w:rPr>
                <w:rFonts w:ascii="SimSun" w:eastAsia="Times New Roman" w:hAnsi="SimSun" w:cs="Arial"/>
                <w:kern w:val="0"/>
                <w:sz w:val="20"/>
                <w:szCs w:val="20"/>
              </w:rPr>
            </w:pPr>
          </w:p>
        </w:tc>
        <w:tc>
          <w:tcPr>
            <w:tcW w:w="1985" w:type="dxa"/>
            <w:vMerge/>
            <w:tcBorders>
              <w:top w:val="nil"/>
              <w:left w:val="single" w:sz="8" w:space="0" w:color="auto"/>
              <w:bottom w:val="single" w:sz="4" w:space="0" w:color="auto"/>
              <w:right w:val="single" w:sz="8" w:space="0" w:color="auto"/>
            </w:tcBorders>
            <w:vAlign w:val="center"/>
          </w:tcPr>
          <w:p w:rsidR="00B84C54" w:rsidRPr="00A64B83" w:rsidRDefault="00B84C54" w:rsidP="00EE7641">
            <w:pPr>
              <w:widowControl/>
              <w:rPr>
                <w:rFonts w:ascii="SimSun" w:eastAsia="Times New Roman" w:hAnsi="SimSun" w:cs="Arial"/>
                <w:color w:val="000000"/>
                <w:kern w:val="0"/>
                <w:sz w:val="20"/>
                <w:szCs w:val="20"/>
              </w:rPr>
            </w:pPr>
          </w:p>
        </w:tc>
      </w:tr>
      <w:tr w:rsidR="00B84C54" w:rsidRPr="002F14D8" w:rsidTr="00934C5B">
        <w:trPr>
          <w:cantSplit/>
          <w:trHeight w:val="122"/>
        </w:trPr>
        <w:tc>
          <w:tcPr>
            <w:tcW w:w="425" w:type="dxa"/>
            <w:vMerge w:val="restart"/>
            <w:tcBorders>
              <w:top w:val="nil"/>
              <w:left w:val="single" w:sz="8" w:space="0" w:color="auto"/>
              <w:right w:val="single" w:sz="8" w:space="0" w:color="auto"/>
            </w:tcBorders>
            <w:vAlign w:val="center"/>
          </w:tcPr>
          <w:p w:rsidR="00B84C54" w:rsidRPr="00A64B83" w:rsidRDefault="00B84C54" w:rsidP="00EE7641">
            <w:pPr>
              <w:widowControl/>
              <w:rPr>
                <w:rFonts w:ascii="SimSun" w:eastAsia="Times New Roman" w:hAnsi="SimSun" w:cs="Arial"/>
                <w:color w:val="000000"/>
                <w:kern w:val="0"/>
                <w:sz w:val="20"/>
                <w:szCs w:val="20"/>
                <w:lang w:eastAsia="zh-CN"/>
              </w:rPr>
            </w:pPr>
            <w:r>
              <w:rPr>
                <w:rFonts w:ascii="SimSun" w:eastAsia="Times New Roman" w:hAnsi="SimSun" w:cs="Arial"/>
                <w:color w:val="000000"/>
                <w:kern w:val="0"/>
                <w:sz w:val="20"/>
                <w:szCs w:val="20"/>
                <w:lang w:eastAsia="zh-CN"/>
              </w:rPr>
              <w:t>13</w:t>
            </w:r>
          </w:p>
        </w:tc>
        <w:tc>
          <w:tcPr>
            <w:tcW w:w="8931" w:type="dxa"/>
            <w:gridSpan w:val="4"/>
            <w:tcBorders>
              <w:top w:val="nil"/>
              <w:left w:val="single" w:sz="8" w:space="0" w:color="auto"/>
              <w:bottom w:val="single" w:sz="4" w:space="0" w:color="auto"/>
              <w:right w:val="single" w:sz="8" w:space="0" w:color="auto"/>
            </w:tcBorders>
            <w:vAlign w:val="center"/>
          </w:tcPr>
          <w:p w:rsidR="00B84C54" w:rsidRPr="00A64B83" w:rsidRDefault="00B84C54" w:rsidP="00EE7641">
            <w:pPr>
              <w:widowControl/>
              <w:rPr>
                <w:rFonts w:ascii="SimSun" w:eastAsia="Times New Roman" w:hAnsi="SimSun" w:cs="Arial"/>
                <w:color w:val="000000"/>
                <w:kern w:val="0"/>
                <w:sz w:val="20"/>
                <w:szCs w:val="20"/>
                <w:lang w:eastAsia="zh-CN"/>
              </w:rPr>
            </w:pPr>
            <w:r w:rsidRPr="00A64B83">
              <w:rPr>
                <w:rFonts w:ascii="新細明體" w:hAnsi="新細明體" w:cs="新細明體" w:hint="eastAsia"/>
                <w:color w:val="000000"/>
                <w:kern w:val="0"/>
                <w:sz w:val="20"/>
                <w:szCs w:val="20"/>
                <w:lang w:eastAsia="zh-CN"/>
              </w:rPr>
              <w:t>是否能按以下</w:t>
            </w:r>
            <w:r>
              <w:rPr>
                <w:rFonts w:ascii="新細明體" w:hAnsi="新細明體" w:cs="新細明體" w:hint="eastAsia"/>
                <w:color w:val="000000"/>
                <w:kern w:val="0"/>
                <w:sz w:val="20"/>
                <w:szCs w:val="20"/>
                <w:lang w:eastAsia="zh-CN"/>
              </w:rPr>
              <w:t>结算细则</w:t>
            </w:r>
          </w:p>
        </w:tc>
      </w:tr>
      <w:tr w:rsidR="00B84C54" w:rsidRPr="002F14D8" w:rsidTr="00934C5B">
        <w:trPr>
          <w:cantSplit/>
          <w:trHeight w:val="122"/>
        </w:trPr>
        <w:tc>
          <w:tcPr>
            <w:tcW w:w="425" w:type="dxa"/>
            <w:vMerge/>
            <w:tcBorders>
              <w:left w:val="single" w:sz="8" w:space="0" w:color="auto"/>
              <w:right w:val="single" w:sz="8" w:space="0" w:color="auto"/>
            </w:tcBorders>
            <w:vAlign w:val="center"/>
          </w:tcPr>
          <w:p w:rsidR="00B84C54" w:rsidRPr="00A64B83" w:rsidRDefault="00B84C54" w:rsidP="00EE7641">
            <w:pPr>
              <w:widowControl/>
              <w:rPr>
                <w:rFonts w:ascii="SimSun" w:eastAsia="Times New Roman" w:hAnsi="SimSun" w:cs="Arial"/>
                <w:color w:val="000000"/>
                <w:kern w:val="0"/>
                <w:sz w:val="20"/>
                <w:szCs w:val="20"/>
                <w:lang w:eastAsia="zh-CN"/>
              </w:rPr>
            </w:pPr>
          </w:p>
        </w:tc>
        <w:tc>
          <w:tcPr>
            <w:tcW w:w="568" w:type="dxa"/>
            <w:tcBorders>
              <w:top w:val="nil"/>
              <w:left w:val="single" w:sz="8" w:space="0" w:color="auto"/>
              <w:bottom w:val="single" w:sz="4" w:space="0" w:color="auto"/>
              <w:right w:val="single" w:sz="8" w:space="0" w:color="auto"/>
            </w:tcBorders>
            <w:vAlign w:val="center"/>
          </w:tcPr>
          <w:p w:rsidR="00B84C54" w:rsidRPr="00A64B83" w:rsidRDefault="00B84C54" w:rsidP="00551BC8">
            <w:pPr>
              <w:widowControl/>
              <w:rPr>
                <w:rFonts w:ascii="SimSun" w:eastAsia="Times New Roman" w:hAnsi="SimSun" w:cs="Arial"/>
                <w:color w:val="000000"/>
                <w:kern w:val="0"/>
                <w:sz w:val="20"/>
                <w:szCs w:val="20"/>
                <w:lang w:eastAsia="zh-CN"/>
              </w:rPr>
            </w:pPr>
            <w:r w:rsidRPr="00A64B83">
              <w:rPr>
                <w:rFonts w:ascii="新細明體" w:hAnsi="新細明體" w:cs="新細明體" w:hint="eastAsia"/>
                <w:color w:val="000000"/>
                <w:kern w:val="0"/>
                <w:sz w:val="20"/>
                <w:szCs w:val="20"/>
              </w:rPr>
              <w:t>江阴福汇</w:t>
            </w:r>
          </w:p>
        </w:tc>
        <w:tc>
          <w:tcPr>
            <w:tcW w:w="3118" w:type="dxa"/>
            <w:tcBorders>
              <w:top w:val="nil"/>
              <w:left w:val="single" w:sz="8" w:space="0" w:color="auto"/>
              <w:bottom w:val="single" w:sz="4" w:space="0" w:color="auto"/>
              <w:right w:val="single" w:sz="8" w:space="0" w:color="auto"/>
            </w:tcBorders>
            <w:vAlign w:val="center"/>
          </w:tcPr>
          <w:p w:rsidR="00B84C54" w:rsidRPr="00A64B83" w:rsidRDefault="00B84C54" w:rsidP="00551BC8">
            <w:pPr>
              <w:widowControl/>
              <w:rPr>
                <w:rFonts w:ascii="SimSun" w:eastAsia="Times New Roman" w:hAnsi="SimSun" w:cs="Arial"/>
                <w:color w:val="000000"/>
                <w:kern w:val="0"/>
                <w:sz w:val="20"/>
                <w:szCs w:val="20"/>
                <w:lang w:eastAsia="zh-CN"/>
              </w:rPr>
            </w:pPr>
            <w:r w:rsidRPr="002F14D8">
              <w:rPr>
                <w:rFonts w:ascii="新細明體" w:hAnsi="新細明體" w:cs="新細明體" w:hint="eastAsia"/>
                <w:color w:val="000000"/>
                <w:sz w:val="20"/>
                <w:szCs w:val="20"/>
                <w:lang w:eastAsia="zh-CN"/>
              </w:rPr>
              <w:t>结算细则（见附件</w:t>
            </w:r>
            <w:r w:rsidRPr="002F14D8">
              <w:rPr>
                <w:rFonts w:ascii="SimSun" w:eastAsia="Times New Roman" w:hAnsi="SimSun"/>
                <w:color w:val="000000"/>
                <w:sz w:val="20"/>
                <w:szCs w:val="20"/>
                <w:lang w:eastAsia="zh-CN"/>
              </w:rPr>
              <w:t>1.1</w:t>
            </w:r>
            <w:r w:rsidRPr="002F14D8">
              <w:rPr>
                <w:rFonts w:ascii="新細明體" w:hAnsi="新細明體" w:cs="新細明體" w:hint="eastAsia"/>
                <w:color w:val="000000"/>
                <w:sz w:val="20"/>
                <w:szCs w:val="20"/>
                <w:lang w:eastAsia="zh-CN"/>
              </w:rPr>
              <w:t>）</w:t>
            </w:r>
          </w:p>
        </w:tc>
        <w:tc>
          <w:tcPr>
            <w:tcW w:w="3260" w:type="dxa"/>
            <w:tcBorders>
              <w:left w:val="single" w:sz="8" w:space="0" w:color="auto"/>
              <w:bottom w:val="single" w:sz="4" w:space="0" w:color="auto"/>
              <w:right w:val="single" w:sz="8" w:space="0" w:color="auto"/>
            </w:tcBorders>
            <w:shd w:val="clear" w:color="000000" w:fill="FFFFFF"/>
            <w:noWrap/>
            <w:vAlign w:val="center"/>
          </w:tcPr>
          <w:p w:rsidR="00B84C54" w:rsidRPr="00A64B83" w:rsidRDefault="00B84C54" w:rsidP="00EE7641">
            <w:pPr>
              <w:widowControl/>
              <w:jc w:val="center"/>
              <w:rPr>
                <w:rFonts w:ascii="SimSun" w:eastAsia="Times New Roman" w:hAnsi="SimSun" w:cs="Arial"/>
                <w:kern w:val="0"/>
                <w:sz w:val="20"/>
                <w:szCs w:val="20"/>
                <w:lang w:eastAsia="zh-CN"/>
              </w:rPr>
            </w:pPr>
          </w:p>
        </w:tc>
        <w:tc>
          <w:tcPr>
            <w:tcW w:w="1985" w:type="dxa"/>
            <w:tcBorders>
              <w:top w:val="nil"/>
              <w:left w:val="single" w:sz="8" w:space="0" w:color="auto"/>
              <w:bottom w:val="single" w:sz="4" w:space="0" w:color="auto"/>
              <w:right w:val="single" w:sz="8" w:space="0" w:color="auto"/>
            </w:tcBorders>
            <w:vAlign w:val="center"/>
          </w:tcPr>
          <w:p w:rsidR="00B84C54" w:rsidRPr="00A64B83" w:rsidRDefault="00B84C54" w:rsidP="004C6F20">
            <w:pPr>
              <w:widowControl/>
              <w:jc w:val="center"/>
              <w:rPr>
                <w:rFonts w:ascii="SimSun" w:eastAsia="Times New Roman" w:hAnsi="SimSun" w:cs="Arial"/>
                <w:color w:val="000000"/>
                <w:kern w:val="0"/>
                <w:sz w:val="20"/>
                <w:szCs w:val="20"/>
              </w:rPr>
            </w:pPr>
            <w:r w:rsidRPr="00A64B83">
              <w:rPr>
                <w:rFonts w:ascii="新細明體" w:hAnsi="新細明體" w:cs="新細明體" w:hint="eastAsia"/>
                <w:color w:val="000000"/>
                <w:kern w:val="0"/>
                <w:sz w:val="20"/>
                <w:szCs w:val="20"/>
                <w:lang w:eastAsia="zh-CN"/>
              </w:rPr>
              <w:t>是</w:t>
            </w:r>
            <w:r w:rsidRPr="00A64B83">
              <w:rPr>
                <w:rFonts w:ascii="SimSun" w:eastAsia="Times New Roman" w:hAnsi="SimSun" w:cs="Arial"/>
                <w:color w:val="000000"/>
                <w:kern w:val="0"/>
                <w:sz w:val="20"/>
                <w:szCs w:val="20"/>
                <w:lang w:eastAsia="zh-CN"/>
              </w:rPr>
              <w:t>/</w:t>
            </w:r>
            <w:r w:rsidRPr="00A64B83">
              <w:rPr>
                <w:rFonts w:ascii="新細明體" w:hAnsi="新細明體" w:cs="新細明體" w:hint="eastAsia"/>
                <w:color w:val="000000"/>
                <w:kern w:val="0"/>
                <w:sz w:val="20"/>
                <w:szCs w:val="20"/>
                <w:lang w:eastAsia="zh-CN"/>
              </w:rPr>
              <w:t>否</w:t>
            </w:r>
          </w:p>
        </w:tc>
      </w:tr>
      <w:tr w:rsidR="00B84C54" w:rsidRPr="002F14D8" w:rsidTr="00934C5B">
        <w:trPr>
          <w:cantSplit/>
          <w:trHeight w:val="122"/>
        </w:trPr>
        <w:tc>
          <w:tcPr>
            <w:tcW w:w="425" w:type="dxa"/>
            <w:vMerge/>
            <w:tcBorders>
              <w:left w:val="single" w:sz="8" w:space="0" w:color="auto"/>
              <w:bottom w:val="single" w:sz="4" w:space="0" w:color="auto"/>
              <w:right w:val="single" w:sz="8" w:space="0" w:color="auto"/>
            </w:tcBorders>
            <w:vAlign w:val="center"/>
          </w:tcPr>
          <w:p w:rsidR="00B84C54" w:rsidRPr="00A64B83" w:rsidRDefault="00B84C54" w:rsidP="00EE7641">
            <w:pPr>
              <w:widowControl/>
              <w:rPr>
                <w:rFonts w:ascii="SimSun" w:eastAsia="Times New Roman" w:hAnsi="SimSun" w:cs="Arial"/>
                <w:color w:val="000000"/>
                <w:kern w:val="0"/>
                <w:sz w:val="20"/>
                <w:szCs w:val="20"/>
                <w:lang w:eastAsia="zh-CN"/>
              </w:rPr>
            </w:pPr>
          </w:p>
        </w:tc>
        <w:tc>
          <w:tcPr>
            <w:tcW w:w="568" w:type="dxa"/>
            <w:tcBorders>
              <w:top w:val="nil"/>
              <w:left w:val="single" w:sz="8" w:space="0" w:color="auto"/>
              <w:bottom w:val="single" w:sz="4" w:space="0" w:color="auto"/>
              <w:right w:val="single" w:sz="8" w:space="0" w:color="auto"/>
            </w:tcBorders>
            <w:vAlign w:val="center"/>
          </w:tcPr>
          <w:p w:rsidR="00B84C54" w:rsidRPr="00551BC8" w:rsidRDefault="00B84C54" w:rsidP="00551BC8">
            <w:pPr>
              <w:widowControl/>
              <w:rPr>
                <w:rFonts w:ascii="SimSun" w:eastAsia="Times New Roman" w:hAnsi="SimSun" w:cs="Arial"/>
                <w:color w:val="000000"/>
                <w:kern w:val="0"/>
                <w:sz w:val="20"/>
                <w:szCs w:val="20"/>
                <w:highlight w:val="red"/>
                <w:lang w:eastAsia="zh-CN"/>
              </w:rPr>
            </w:pPr>
            <w:r w:rsidRPr="00A64B83">
              <w:rPr>
                <w:rFonts w:ascii="新細明體" w:hAnsi="新細明體" w:cs="新細明體" w:hint="eastAsia"/>
                <w:color w:val="000000"/>
                <w:kern w:val="0"/>
                <w:sz w:val="20"/>
                <w:szCs w:val="20"/>
              </w:rPr>
              <w:t>福田绿洲</w:t>
            </w:r>
          </w:p>
        </w:tc>
        <w:tc>
          <w:tcPr>
            <w:tcW w:w="3118" w:type="dxa"/>
            <w:tcBorders>
              <w:top w:val="nil"/>
              <w:left w:val="single" w:sz="8" w:space="0" w:color="auto"/>
              <w:bottom w:val="single" w:sz="4" w:space="0" w:color="auto"/>
              <w:right w:val="single" w:sz="8" w:space="0" w:color="auto"/>
            </w:tcBorders>
            <w:vAlign w:val="center"/>
          </w:tcPr>
          <w:p w:rsidR="00B84C54" w:rsidRPr="00551BC8" w:rsidRDefault="00B84C54" w:rsidP="00551BC8">
            <w:pPr>
              <w:widowControl/>
              <w:rPr>
                <w:rFonts w:ascii="SimSun" w:eastAsia="Times New Roman" w:hAnsi="SimSun" w:cs="Arial"/>
                <w:color w:val="000000"/>
                <w:kern w:val="0"/>
                <w:sz w:val="20"/>
                <w:szCs w:val="20"/>
                <w:highlight w:val="red"/>
                <w:lang w:eastAsia="zh-CN"/>
              </w:rPr>
            </w:pPr>
            <w:r w:rsidRPr="002F14D8">
              <w:rPr>
                <w:rFonts w:ascii="新細明體" w:hAnsi="新細明體" w:cs="新細明體" w:hint="eastAsia"/>
                <w:color w:val="000000"/>
                <w:sz w:val="20"/>
                <w:szCs w:val="20"/>
                <w:lang w:eastAsia="zh-CN"/>
              </w:rPr>
              <w:t>结算细则（见附件</w:t>
            </w:r>
            <w:r w:rsidRPr="002F14D8">
              <w:rPr>
                <w:rFonts w:ascii="SimSun" w:eastAsia="Times New Roman" w:hAnsi="SimSun"/>
                <w:color w:val="000000"/>
                <w:sz w:val="20"/>
                <w:szCs w:val="20"/>
                <w:lang w:eastAsia="zh-CN"/>
              </w:rPr>
              <w:t>1.2</w:t>
            </w:r>
            <w:r w:rsidRPr="002F14D8">
              <w:rPr>
                <w:rFonts w:ascii="新細明體" w:hAnsi="新細明體" w:cs="新細明體" w:hint="eastAsia"/>
                <w:color w:val="000000"/>
                <w:sz w:val="20"/>
                <w:szCs w:val="20"/>
                <w:lang w:eastAsia="zh-CN"/>
              </w:rPr>
              <w:t>）</w:t>
            </w:r>
          </w:p>
        </w:tc>
        <w:tc>
          <w:tcPr>
            <w:tcW w:w="3260" w:type="dxa"/>
            <w:tcBorders>
              <w:left w:val="single" w:sz="8" w:space="0" w:color="auto"/>
              <w:bottom w:val="single" w:sz="4" w:space="0" w:color="auto"/>
              <w:right w:val="single" w:sz="8" w:space="0" w:color="auto"/>
            </w:tcBorders>
            <w:shd w:val="clear" w:color="000000" w:fill="FFFFFF"/>
            <w:noWrap/>
            <w:vAlign w:val="center"/>
          </w:tcPr>
          <w:p w:rsidR="00B84C54" w:rsidRPr="00A64B83" w:rsidRDefault="00B84C54" w:rsidP="00EE7641">
            <w:pPr>
              <w:widowControl/>
              <w:jc w:val="center"/>
              <w:rPr>
                <w:rFonts w:ascii="SimSun" w:eastAsia="Times New Roman" w:hAnsi="SimSun" w:cs="Arial"/>
                <w:kern w:val="0"/>
                <w:sz w:val="20"/>
                <w:szCs w:val="20"/>
                <w:lang w:eastAsia="zh-CN"/>
              </w:rPr>
            </w:pPr>
          </w:p>
        </w:tc>
        <w:tc>
          <w:tcPr>
            <w:tcW w:w="1985" w:type="dxa"/>
            <w:tcBorders>
              <w:top w:val="nil"/>
              <w:left w:val="single" w:sz="8" w:space="0" w:color="auto"/>
              <w:bottom w:val="single" w:sz="4" w:space="0" w:color="auto"/>
              <w:right w:val="single" w:sz="8" w:space="0" w:color="auto"/>
            </w:tcBorders>
            <w:vAlign w:val="center"/>
          </w:tcPr>
          <w:p w:rsidR="00B84C54" w:rsidRPr="00A64B83" w:rsidRDefault="00B84C54" w:rsidP="004C6F20">
            <w:pPr>
              <w:widowControl/>
              <w:jc w:val="center"/>
              <w:rPr>
                <w:rFonts w:ascii="SimSun" w:eastAsia="Times New Roman" w:hAnsi="SimSun" w:cs="Arial"/>
                <w:color w:val="000000"/>
                <w:kern w:val="0"/>
                <w:sz w:val="20"/>
                <w:szCs w:val="20"/>
                <w:lang w:eastAsia="zh-CN"/>
              </w:rPr>
            </w:pPr>
            <w:r w:rsidRPr="00A64B83">
              <w:rPr>
                <w:rFonts w:ascii="新細明體" w:hAnsi="新細明體" w:cs="新細明體" w:hint="eastAsia"/>
                <w:color w:val="000000"/>
                <w:kern w:val="0"/>
                <w:sz w:val="20"/>
                <w:szCs w:val="20"/>
                <w:lang w:eastAsia="zh-CN"/>
              </w:rPr>
              <w:t>是</w:t>
            </w:r>
            <w:r w:rsidRPr="00A64B83">
              <w:rPr>
                <w:rFonts w:ascii="SimSun" w:eastAsia="Times New Roman" w:hAnsi="SimSun" w:cs="Arial"/>
                <w:color w:val="000000"/>
                <w:kern w:val="0"/>
                <w:sz w:val="20"/>
                <w:szCs w:val="20"/>
                <w:lang w:eastAsia="zh-CN"/>
              </w:rPr>
              <w:t>/</w:t>
            </w:r>
            <w:r w:rsidRPr="00A64B83">
              <w:rPr>
                <w:rFonts w:ascii="新細明體" w:hAnsi="新細明體" w:cs="新細明體" w:hint="eastAsia"/>
                <w:color w:val="000000"/>
                <w:kern w:val="0"/>
                <w:sz w:val="20"/>
                <w:szCs w:val="20"/>
                <w:lang w:eastAsia="zh-CN"/>
              </w:rPr>
              <w:t>否</w:t>
            </w:r>
          </w:p>
        </w:tc>
      </w:tr>
      <w:tr w:rsidR="00B84C54" w:rsidRPr="002F14D8" w:rsidTr="00FA7E6C">
        <w:trPr>
          <w:cantSplit/>
          <w:trHeight w:val="122"/>
        </w:trPr>
        <w:tc>
          <w:tcPr>
            <w:tcW w:w="425" w:type="dxa"/>
            <w:vMerge w:val="restart"/>
            <w:tcBorders>
              <w:top w:val="single" w:sz="4" w:space="0" w:color="auto"/>
              <w:left w:val="single" w:sz="4" w:space="0" w:color="auto"/>
              <w:right w:val="single" w:sz="4" w:space="0" w:color="auto"/>
            </w:tcBorders>
            <w:vAlign w:val="center"/>
          </w:tcPr>
          <w:p w:rsidR="00B84C54" w:rsidRPr="00A64B83" w:rsidRDefault="00B84C54" w:rsidP="00EE7641">
            <w:pPr>
              <w:widowControl/>
              <w:rPr>
                <w:rFonts w:ascii="SimSun" w:eastAsia="Times New Roman" w:hAnsi="SimSun" w:cs="Arial"/>
                <w:color w:val="000000"/>
                <w:kern w:val="0"/>
                <w:sz w:val="20"/>
                <w:szCs w:val="20"/>
                <w:lang w:eastAsia="zh-CN"/>
              </w:rPr>
            </w:pPr>
            <w:r w:rsidRPr="00A64B83">
              <w:rPr>
                <w:rFonts w:ascii="SimSun" w:eastAsia="Times New Roman" w:hAnsi="SimSun" w:cs="Arial"/>
                <w:color w:val="000000"/>
                <w:kern w:val="0"/>
                <w:sz w:val="20"/>
                <w:szCs w:val="20"/>
                <w:lang w:eastAsia="zh-CN"/>
              </w:rPr>
              <w:t>14</w:t>
            </w:r>
          </w:p>
        </w:tc>
        <w:tc>
          <w:tcPr>
            <w:tcW w:w="8931" w:type="dxa"/>
            <w:gridSpan w:val="4"/>
            <w:tcBorders>
              <w:top w:val="single" w:sz="4" w:space="0" w:color="auto"/>
              <w:left w:val="single" w:sz="4" w:space="0" w:color="auto"/>
              <w:bottom w:val="single" w:sz="4" w:space="0" w:color="auto"/>
              <w:right w:val="single" w:sz="4" w:space="0" w:color="auto"/>
            </w:tcBorders>
            <w:vAlign w:val="center"/>
          </w:tcPr>
          <w:p w:rsidR="00B84C54" w:rsidRPr="00A64B83" w:rsidRDefault="00B84C54" w:rsidP="00EE7641">
            <w:pPr>
              <w:widowControl/>
              <w:rPr>
                <w:rFonts w:ascii="SimSun" w:eastAsia="Times New Roman" w:hAnsi="SimSun" w:cs="Arial"/>
                <w:color w:val="000000"/>
                <w:kern w:val="0"/>
                <w:sz w:val="20"/>
                <w:szCs w:val="20"/>
                <w:lang w:eastAsia="zh-CN"/>
              </w:rPr>
            </w:pPr>
            <w:r w:rsidRPr="00A64B83">
              <w:rPr>
                <w:rFonts w:ascii="新細明體" w:hAnsi="新細明體" w:cs="新細明體" w:hint="eastAsia"/>
                <w:color w:val="000000"/>
                <w:kern w:val="0"/>
                <w:sz w:val="20"/>
                <w:szCs w:val="20"/>
                <w:lang w:eastAsia="zh-CN"/>
              </w:rPr>
              <w:t>是否能按以下送货周期安排</w:t>
            </w:r>
          </w:p>
        </w:tc>
      </w:tr>
      <w:tr w:rsidR="00B84C54" w:rsidRPr="002F14D8" w:rsidTr="00FA7E6C">
        <w:trPr>
          <w:cantSplit/>
          <w:trHeight w:val="122"/>
        </w:trPr>
        <w:tc>
          <w:tcPr>
            <w:tcW w:w="425" w:type="dxa"/>
            <w:vMerge/>
            <w:tcBorders>
              <w:left w:val="single" w:sz="4" w:space="0" w:color="auto"/>
              <w:right w:val="single" w:sz="4" w:space="0" w:color="auto"/>
            </w:tcBorders>
            <w:vAlign w:val="center"/>
          </w:tcPr>
          <w:p w:rsidR="00B84C54" w:rsidRPr="00A64B83" w:rsidRDefault="00B84C54" w:rsidP="00EE7641">
            <w:pPr>
              <w:widowControl/>
              <w:rPr>
                <w:rFonts w:ascii="SimSun" w:eastAsia="Times New Roman" w:hAnsi="SimSun" w:cs="Arial"/>
                <w:color w:val="000000"/>
                <w:kern w:val="0"/>
                <w:sz w:val="20"/>
                <w:szCs w:val="20"/>
                <w:lang w:eastAsia="zh-CN"/>
              </w:rPr>
            </w:pPr>
          </w:p>
        </w:tc>
        <w:tc>
          <w:tcPr>
            <w:tcW w:w="568" w:type="dxa"/>
            <w:tcBorders>
              <w:top w:val="single" w:sz="4" w:space="0" w:color="auto"/>
              <w:left w:val="single" w:sz="4" w:space="0" w:color="auto"/>
              <w:bottom w:val="single" w:sz="4" w:space="0" w:color="auto"/>
              <w:right w:val="single" w:sz="4" w:space="0" w:color="auto"/>
            </w:tcBorders>
            <w:vAlign w:val="center"/>
          </w:tcPr>
          <w:p w:rsidR="00B84C54" w:rsidRPr="00A64B83" w:rsidRDefault="00B84C54" w:rsidP="00A76F40">
            <w:pPr>
              <w:widowControl/>
              <w:rPr>
                <w:rFonts w:ascii="SimSun" w:eastAsia="Times New Roman" w:hAnsi="SimSun" w:cs="Arial"/>
                <w:color w:val="000000"/>
                <w:kern w:val="0"/>
                <w:sz w:val="20"/>
                <w:szCs w:val="20"/>
              </w:rPr>
            </w:pPr>
            <w:r w:rsidRPr="00A64B83">
              <w:rPr>
                <w:rFonts w:ascii="新細明體" w:hAnsi="新細明體" w:cs="新細明體" w:hint="eastAsia"/>
                <w:color w:val="000000"/>
                <w:kern w:val="0"/>
                <w:sz w:val="20"/>
                <w:szCs w:val="20"/>
              </w:rPr>
              <w:t>江阴福汇</w:t>
            </w:r>
          </w:p>
        </w:tc>
        <w:tc>
          <w:tcPr>
            <w:tcW w:w="3118" w:type="dxa"/>
            <w:tcBorders>
              <w:top w:val="single" w:sz="4" w:space="0" w:color="auto"/>
              <w:left w:val="single" w:sz="4" w:space="0" w:color="auto"/>
              <w:bottom w:val="single" w:sz="4" w:space="0" w:color="auto"/>
              <w:right w:val="single" w:sz="4" w:space="0" w:color="auto"/>
            </w:tcBorders>
            <w:vAlign w:val="center"/>
          </w:tcPr>
          <w:p w:rsidR="00B84C54" w:rsidRPr="00A64B83" w:rsidRDefault="00B84C54" w:rsidP="00A76F40">
            <w:pPr>
              <w:widowControl/>
              <w:rPr>
                <w:rFonts w:ascii="SimSun" w:eastAsia="Times New Roman" w:hAnsi="SimSun" w:cs="Arial"/>
                <w:color w:val="000000"/>
                <w:kern w:val="0"/>
                <w:sz w:val="20"/>
                <w:szCs w:val="20"/>
                <w:lang w:eastAsia="zh-CN"/>
              </w:rPr>
            </w:pPr>
            <w:r w:rsidRPr="00A64B83">
              <w:rPr>
                <w:rFonts w:ascii="新細明體" w:hAnsi="新細明體" w:cs="新細明體" w:hint="eastAsia"/>
                <w:color w:val="000000"/>
                <w:kern w:val="0"/>
                <w:sz w:val="20"/>
                <w:szCs w:val="20"/>
                <w:lang w:eastAsia="zh-CN"/>
              </w:rPr>
              <w:t>每批次</w:t>
            </w:r>
            <w:r>
              <w:rPr>
                <w:rFonts w:ascii="新細明體" w:hAnsi="新細明體" w:cs="新細明體" w:hint="eastAsia"/>
                <w:color w:val="000000"/>
                <w:kern w:val="0"/>
                <w:sz w:val="20"/>
                <w:szCs w:val="20"/>
                <w:lang w:eastAsia="zh-CN"/>
              </w:rPr>
              <w:t>（每月）</w:t>
            </w:r>
            <w:r w:rsidRPr="00A64B83">
              <w:rPr>
                <w:rFonts w:ascii="新細明體" w:hAnsi="新細明體" w:cs="新細明體" w:hint="eastAsia"/>
                <w:color w:val="000000"/>
                <w:kern w:val="0"/>
                <w:sz w:val="20"/>
                <w:szCs w:val="20"/>
                <w:lang w:eastAsia="zh-CN"/>
              </w:rPr>
              <w:t>为一份订单，卖方应严格按照买方要求及时交付煤炭</w:t>
            </w:r>
            <w:r w:rsidRPr="00A64B83">
              <w:rPr>
                <w:rFonts w:ascii="SimSun" w:eastAsia="Times New Roman" w:hAnsi="SimSun" w:cs="Arial"/>
                <w:color w:val="000000"/>
                <w:kern w:val="0"/>
                <w:sz w:val="20"/>
                <w:szCs w:val="20"/>
                <w:lang w:eastAsia="zh-CN"/>
              </w:rPr>
              <w:t xml:space="preserve"> </w:t>
            </w:r>
            <w:r w:rsidRPr="00A64B83">
              <w:rPr>
                <w:rFonts w:ascii="新細明體" w:hAnsi="新細明體" w:cs="新細明體" w:hint="eastAsia"/>
                <w:color w:val="000000"/>
                <w:kern w:val="0"/>
                <w:sz w:val="20"/>
                <w:szCs w:val="20"/>
                <w:lang w:eastAsia="zh-CN"/>
              </w:rPr>
              <w:t>。卖方未能及时安排交货的，应提前</w:t>
            </w:r>
            <w:r w:rsidRPr="00A64B83">
              <w:rPr>
                <w:rFonts w:ascii="SimSun" w:eastAsia="Times New Roman" w:hAnsi="SimSun" w:cs="Arial"/>
                <w:color w:val="000000"/>
                <w:kern w:val="0"/>
                <w:sz w:val="20"/>
                <w:szCs w:val="20"/>
                <w:lang w:eastAsia="zh-CN"/>
              </w:rPr>
              <w:t>2</w:t>
            </w:r>
            <w:r w:rsidRPr="00A64B83">
              <w:rPr>
                <w:rFonts w:ascii="新細明體" w:hAnsi="新細明體" w:cs="新細明體" w:hint="eastAsia"/>
                <w:color w:val="000000"/>
                <w:kern w:val="0"/>
                <w:sz w:val="20"/>
                <w:szCs w:val="20"/>
                <w:lang w:eastAsia="zh-CN"/>
              </w:rPr>
              <w:t>天通知买方并协商解决。</w:t>
            </w:r>
          </w:p>
        </w:tc>
        <w:tc>
          <w:tcPr>
            <w:tcW w:w="326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B84C54" w:rsidRPr="00A64B83" w:rsidRDefault="00B84C54" w:rsidP="00EE7641">
            <w:pPr>
              <w:widowControl/>
              <w:jc w:val="center"/>
              <w:rPr>
                <w:rFonts w:ascii="SimSun" w:eastAsia="Times New Roman" w:hAnsi="SimSun" w:cs="Arial"/>
                <w:kern w:val="0"/>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B84C54" w:rsidRPr="00A64B83" w:rsidRDefault="00B84C54" w:rsidP="004C6F20">
            <w:pPr>
              <w:widowControl/>
              <w:jc w:val="center"/>
              <w:rPr>
                <w:rFonts w:ascii="SimSun" w:eastAsia="Times New Roman" w:hAnsi="SimSun" w:cs="Arial"/>
                <w:color w:val="000000"/>
                <w:kern w:val="0"/>
                <w:sz w:val="20"/>
                <w:szCs w:val="20"/>
                <w:lang w:eastAsia="zh-CN"/>
              </w:rPr>
            </w:pPr>
            <w:r w:rsidRPr="00A64B83">
              <w:rPr>
                <w:rFonts w:ascii="新細明體" w:hAnsi="新細明體" w:cs="新細明體" w:hint="eastAsia"/>
                <w:color w:val="000000"/>
                <w:kern w:val="0"/>
                <w:sz w:val="20"/>
                <w:szCs w:val="20"/>
                <w:lang w:eastAsia="zh-CN"/>
              </w:rPr>
              <w:t>是</w:t>
            </w:r>
            <w:r w:rsidRPr="00A64B83">
              <w:rPr>
                <w:rFonts w:ascii="SimSun" w:eastAsia="Times New Roman" w:hAnsi="SimSun" w:cs="Arial"/>
                <w:color w:val="000000"/>
                <w:kern w:val="0"/>
                <w:sz w:val="20"/>
                <w:szCs w:val="20"/>
                <w:lang w:eastAsia="zh-CN"/>
              </w:rPr>
              <w:t>/</w:t>
            </w:r>
            <w:r w:rsidRPr="00A64B83">
              <w:rPr>
                <w:rFonts w:ascii="新細明體" w:hAnsi="新細明體" w:cs="新細明體" w:hint="eastAsia"/>
                <w:color w:val="000000"/>
                <w:kern w:val="0"/>
                <w:sz w:val="20"/>
                <w:szCs w:val="20"/>
                <w:lang w:eastAsia="zh-CN"/>
              </w:rPr>
              <w:t>否</w:t>
            </w:r>
          </w:p>
        </w:tc>
      </w:tr>
      <w:tr w:rsidR="00B84C54" w:rsidRPr="002F14D8" w:rsidTr="00FA7E6C">
        <w:trPr>
          <w:cantSplit/>
          <w:trHeight w:val="122"/>
        </w:trPr>
        <w:tc>
          <w:tcPr>
            <w:tcW w:w="425" w:type="dxa"/>
            <w:vMerge/>
            <w:tcBorders>
              <w:left w:val="single" w:sz="4" w:space="0" w:color="auto"/>
              <w:bottom w:val="single" w:sz="4" w:space="0" w:color="auto"/>
              <w:right w:val="single" w:sz="4" w:space="0" w:color="auto"/>
            </w:tcBorders>
            <w:vAlign w:val="center"/>
          </w:tcPr>
          <w:p w:rsidR="00B84C54" w:rsidRPr="00A64B83" w:rsidRDefault="00B84C54" w:rsidP="00EE7641">
            <w:pPr>
              <w:widowControl/>
              <w:rPr>
                <w:rFonts w:ascii="SimSun" w:eastAsia="Times New Roman" w:hAnsi="SimSun" w:cs="Arial"/>
                <w:color w:val="000000"/>
                <w:kern w:val="0"/>
                <w:sz w:val="20"/>
                <w:szCs w:val="20"/>
                <w:lang w:eastAsia="zh-CN"/>
              </w:rPr>
            </w:pPr>
          </w:p>
        </w:tc>
        <w:tc>
          <w:tcPr>
            <w:tcW w:w="568" w:type="dxa"/>
            <w:tcBorders>
              <w:top w:val="single" w:sz="4" w:space="0" w:color="auto"/>
              <w:left w:val="single" w:sz="4" w:space="0" w:color="auto"/>
              <w:bottom w:val="single" w:sz="4" w:space="0" w:color="auto"/>
              <w:right w:val="single" w:sz="4" w:space="0" w:color="auto"/>
            </w:tcBorders>
            <w:vAlign w:val="center"/>
          </w:tcPr>
          <w:p w:rsidR="00B84C54" w:rsidRPr="00A64B83" w:rsidRDefault="00B84C54" w:rsidP="00A76F40">
            <w:pPr>
              <w:widowControl/>
              <w:rPr>
                <w:rFonts w:ascii="SimSun" w:eastAsia="Times New Roman" w:hAnsi="SimSun" w:cs="Arial"/>
                <w:color w:val="000000"/>
                <w:kern w:val="0"/>
                <w:sz w:val="20"/>
                <w:szCs w:val="20"/>
              </w:rPr>
            </w:pPr>
            <w:r w:rsidRPr="00A64B83">
              <w:rPr>
                <w:rFonts w:ascii="新細明體" w:hAnsi="新細明體" w:cs="新細明體" w:hint="eastAsia"/>
                <w:color w:val="000000"/>
                <w:kern w:val="0"/>
                <w:sz w:val="20"/>
                <w:szCs w:val="20"/>
              </w:rPr>
              <w:t>福田绿洲</w:t>
            </w:r>
          </w:p>
        </w:tc>
        <w:tc>
          <w:tcPr>
            <w:tcW w:w="3118" w:type="dxa"/>
            <w:tcBorders>
              <w:top w:val="single" w:sz="4" w:space="0" w:color="auto"/>
              <w:left w:val="single" w:sz="4" w:space="0" w:color="auto"/>
              <w:bottom w:val="single" w:sz="4" w:space="0" w:color="auto"/>
              <w:right w:val="single" w:sz="4" w:space="0" w:color="auto"/>
            </w:tcBorders>
            <w:vAlign w:val="center"/>
          </w:tcPr>
          <w:p w:rsidR="00B84C54" w:rsidRPr="00A64B83" w:rsidRDefault="00B84C54" w:rsidP="0009694D">
            <w:pPr>
              <w:widowControl/>
              <w:rPr>
                <w:rFonts w:ascii="SimSun" w:eastAsia="Times New Roman" w:hAnsi="SimSun" w:cs="Arial"/>
                <w:color w:val="000000"/>
                <w:kern w:val="0"/>
                <w:sz w:val="20"/>
                <w:szCs w:val="20"/>
                <w:lang w:eastAsia="zh-CN"/>
              </w:rPr>
            </w:pPr>
            <w:r w:rsidRPr="0009694D">
              <w:rPr>
                <w:rFonts w:ascii="新細明體" w:hAnsi="新細明體" w:cs="新細明體" w:hint="eastAsia"/>
                <w:kern w:val="0"/>
                <w:sz w:val="20"/>
                <w:szCs w:val="20"/>
                <w:lang w:eastAsia="zh-CN"/>
              </w:rPr>
              <w:t>具体批次送货时间根据需方的书面通知，按要求供货（</w:t>
            </w:r>
            <w:proofErr w:type="gramStart"/>
            <w:r w:rsidRPr="0009694D">
              <w:rPr>
                <w:rFonts w:ascii="新細明體" w:hAnsi="新細明體" w:cs="新細明體" w:hint="eastAsia"/>
                <w:kern w:val="0"/>
                <w:sz w:val="20"/>
                <w:szCs w:val="20"/>
                <w:lang w:eastAsia="zh-CN"/>
              </w:rPr>
              <w:t>每周分</w:t>
            </w:r>
            <w:r w:rsidRPr="0009694D">
              <w:rPr>
                <w:rFonts w:ascii="SimSun" w:eastAsia="Times New Roman" w:hAnsi="SimSun" w:cs="Arial"/>
                <w:kern w:val="0"/>
                <w:sz w:val="20"/>
                <w:szCs w:val="20"/>
                <w:lang w:eastAsia="zh-CN"/>
              </w:rPr>
              <w:t>2</w:t>
            </w:r>
            <w:r w:rsidRPr="0009694D">
              <w:rPr>
                <w:rFonts w:ascii="新細明體" w:hAnsi="新細明體" w:cs="新細明體" w:hint="eastAsia"/>
                <w:kern w:val="0"/>
                <w:sz w:val="20"/>
                <w:szCs w:val="20"/>
                <w:lang w:eastAsia="zh-CN"/>
              </w:rPr>
              <w:t>次</w:t>
            </w:r>
            <w:proofErr w:type="gramEnd"/>
            <w:r w:rsidRPr="0009694D">
              <w:rPr>
                <w:rFonts w:ascii="新細明體" w:hAnsi="新細明體" w:cs="新細明體" w:hint="eastAsia"/>
                <w:kern w:val="0"/>
                <w:sz w:val="20"/>
                <w:szCs w:val="20"/>
                <w:lang w:eastAsia="zh-CN"/>
              </w:rPr>
              <w:t>送货）。</w:t>
            </w:r>
          </w:p>
        </w:tc>
        <w:tc>
          <w:tcPr>
            <w:tcW w:w="326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B84C54" w:rsidRPr="00A64B83" w:rsidRDefault="00B84C54" w:rsidP="00EE7641">
            <w:pPr>
              <w:widowControl/>
              <w:jc w:val="center"/>
              <w:rPr>
                <w:rFonts w:ascii="SimSun" w:eastAsia="Times New Roman" w:hAnsi="SimSun" w:cs="Arial"/>
                <w:kern w:val="0"/>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B84C54" w:rsidRPr="00A64B83" w:rsidRDefault="00B84C54" w:rsidP="004C6F20">
            <w:pPr>
              <w:widowControl/>
              <w:jc w:val="center"/>
              <w:rPr>
                <w:rFonts w:ascii="SimSun" w:eastAsia="Times New Roman" w:hAnsi="SimSun" w:cs="Arial"/>
                <w:color w:val="000000"/>
                <w:kern w:val="0"/>
                <w:sz w:val="20"/>
                <w:szCs w:val="20"/>
                <w:lang w:eastAsia="zh-CN"/>
              </w:rPr>
            </w:pPr>
            <w:r w:rsidRPr="00A64B83">
              <w:rPr>
                <w:rFonts w:ascii="新細明體" w:hAnsi="新細明體" w:cs="新細明體" w:hint="eastAsia"/>
                <w:color w:val="000000"/>
                <w:kern w:val="0"/>
                <w:sz w:val="20"/>
                <w:szCs w:val="20"/>
                <w:lang w:eastAsia="zh-CN"/>
              </w:rPr>
              <w:t>是</w:t>
            </w:r>
            <w:r w:rsidRPr="00A64B83">
              <w:rPr>
                <w:rFonts w:ascii="SimSun" w:eastAsia="Times New Roman" w:hAnsi="SimSun" w:cs="Arial"/>
                <w:color w:val="000000"/>
                <w:kern w:val="0"/>
                <w:sz w:val="20"/>
                <w:szCs w:val="20"/>
                <w:lang w:eastAsia="zh-CN"/>
              </w:rPr>
              <w:t>/</w:t>
            </w:r>
            <w:r w:rsidRPr="00A64B83">
              <w:rPr>
                <w:rFonts w:ascii="新細明體" w:hAnsi="新細明體" w:cs="新細明體" w:hint="eastAsia"/>
                <w:color w:val="000000"/>
                <w:kern w:val="0"/>
                <w:sz w:val="20"/>
                <w:szCs w:val="20"/>
                <w:lang w:eastAsia="zh-CN"/>
              </w:rPr>
              <w:t>否</w:t>
            </w:r>
          </w:p>
        </w:tc>
      </w:tr>
      <w:tr w:rsidR="00B84C54" w:rsidRPr="002F14D8" w:rsidTr="00FA7E6C">
        <w:trPr>
          <w:cantSplit/>
          <w:trHeight w:val="122"/>
        </w:trPr>
        <w:tc>
          <w:tcPr>
            <w:tcW w:w="425" w:type="dxa"/>
            <w:vMerge w:val="restart"/>
            <w:tcBorders>
              <w:top w:val="single" w:sz="4" w:space="0" w:color="auto"/>
              <w:left w:val="single" w:sz="4" w:space="0" w:color="auto"/>
              <w:right w:val="single" w:sz="4" w:space="0" w:color="auto"/>
            </w:tcBorders>
            <w:vAlign w:val="center"/>
          </w:tcPr>
          <w:p w:rsidR="00B84C54" w:rsidRPr="00A64B83" w:rsidRDefault="00B84C54" w:rsidP="00EE7641">
            <w:pPr>
              <w:widowControl/>
              <w:rPr>
                <w:rFonts w:ascii="SimSun" w:eastAsia="Times New Roman" w:hAnsi="SimSun" w:cs="Arial"/>
                <w:color w:val="000000"/>
                <w:kern w:val="0"/>
                <w:sz w:val="20"/>
                <w:szCs w:val="20"/>
                <w:lang w:eastAsia="zh-CN"/>
              </w:rPr>
            </w:pPr>
            <w:r w:rsidRPr="00A64B83">
              <w:rPr>
                <w:rFonts w:ascii="SimSun" w:eastAsia="Times New Roman" w:hAnsi="SimSun" w:cs="Arial"/>
                <w:color w:val="000000"/>
                <w:kern w:val="0"/>
                <w:sz w:val="20"/>
                <w:szCs w:val="20"/>
                <w:lang w:eastAsia="zh-CN"/>
              </w:rPr>
              <w:t>15</w:t>
            </w:r>
          </w:p>
        </w:tc>
        <w:tc>
          <w:tcPr>
            <w:tcW w:w="8931" w:type="dxa"/>
            <w:gridSpan w:val="4"/>
            <w:tcBorders>
              <w:top w:val="single" w:sz="4" w:space="0" w:color="auto"/>
              <w:left w:val="single" w:sz="4" w:space="0" w:color="auto"/>
              <w:bottom w:val="single" w:sz="4" w:space="0" w:color="auto"/>
              <w:right w:val="single" w:sz="4" w:space="0" w:color="auto"/>
            </w:tcBorders>
            <w:vAlign w:val="center"/>
          </w:tcPr>
          <w:p w:rsidR="00B84C54" w:rsidRPr="00A64B83" w:rsidRDefault="00B84C54" w:rsidP="00EE7641">
            <w:pPr>
              <w:widowControl/>
              <w:rPr>
                <w:rFonts w:ascii="SimSun" w:eastAsia="Times New Roman" w:hAnsi="SimSun" w:cs="Arial"/>
                <w:color w:val="000000"/>
                <w:kern w:val="0"/>
                <w:sz w:val="20"/>
                <w:szCs w:val="20"/>
                <w:lang w:eastAsia="zh-CN"/>
              </w:rPr>
            </w:pPr>
            <w:r w:rsidRPr="00A64B83">
              <w:rPr>
                <w:rFonts w:ascii="新細明體" w:hAnsi="新細明體" w:cs="新細明體" w:hint="eastAsia"/>
                <w:color w:val="000000"/>
                <w:kern w:val="0"/>
                <w:sz w:val="20"/>
                <w:szCs w:val="20"/>
                <w:lang w:eastAsia="zh-CN"/>
              </w:rPr>
              <w:t>是否能按以下结算付款</w:t>
            </w:r>
          </w:p>
        </w:tc>
      </w:tr>
      <w:tr w:rsidR="00B84C54" w:rsidRPr="002F14D8" w:rsidTr="00FA7E6C">
        <w:trPr>
          <w:cantSplit/>
          <w:trHeight w:val="122"/>
        </w:trPr>
        <w:tc>
          <w:tcPr>
            <w:tcW w:w="425" w:type="dxa"/>
            <w:vMerge/>
            <w:tcBorders>
              <w:left w:val="single" w:sz="4" w:space="0" w:color="auto"/>
              <w:right w:val="single" w:sz="4" w:space="0" w:color="auto"/>
            </w:tcBorders>
            <w:vAlign w:val="center"/>
          </w:tcPr>
          <w:p w:rsidR="00B84C54" w:rsidRPr="00A64B83" w:rsidRDefault="00B84C54" w:rsidP="00EE7641">
            <w:pPr>
              <w:widowControl/>
              <w:rPr>
                <w:rFonts w:ascii="SimSun" w:eastAsia="Times New Roman" w:hAnsi="SimSun" w:cs="Arial"/>
                <w:color w:val="000000"/>
                <w:kern w:val="0"/>
                <w:sz w:val="20"/>
                <w:szCs w:val="20"/>
                <w:lang w:eastAsia="zh-CN"/>
              </w:rPr>
            </w:pPr>
          </w:p>
        </w:tc>
        <w:tc>
          <w:tcPr>
            <w:tcW w:w="568" w:type="dxa"/>
            <w:tcBorders>
              <w:top w:val="single" w:sz="4" w:space="0" w:color="auto"/>
              <w:left w:val="single" w:sz="4" w:space="0" w:color="auto"/>
              <w:bottom w:val="single" w:sz="4" w:space="0" w:color="auto"/>
              <w:right w:val="single" w:sz="4" w:space="0" w:color="auto"/>
            </w:tcBorders>
            <w:vAlign w:val="center"/>
          </w:tcPr>
          <w:p w:rsidR="00B84C54" w:rsidRPr="00A64B83" w:rsidRDefault="00B84C54" w:rsidP="00EE7641">
            <w:pPr>
              <w:widowControl/>
              <w:rPr>
                <w:rFonts w:ascii="SimSun" w:eastAsia="Times New Roman" w:hAnsi="SimSun" w:cs="Arial"/>
                <w:color w:val="000000"/>
                <w:kern w:val="0"/>
                <w:sz w:val="20"/>
                <w:szCs w:val="20"/>
              </w:rPr>
            </w:pPr>
            <w:r w:rsidRPr="00A64B83">
              <w:rPr>
                <w:rFonts w:ascii="新細明體" w:hAnsi="新細明體" w:cs="新細明體" w:hint="eastAsia"/>
                <w:color w:val="000000"/>
                <w:kern w:val="0"/>
                <w:sz w:val="20"/>
                <w:szCs w:val="20"/>
              </w:rPr>
              <w:t>江阴福汇</w:t>
            </w:r>
          </w:p>
        </w:tc>
        <w:tc>
          <w:tcPr>
            <w:tcW w:w="3118" w:type="dxa"/>
            <w:tcBorders>
              <w:top w:val="single" w:sz="4" w:space="0" w:color="auto"/>
              <w:left w:val="single" w:sz="4" w:space="0" w:color="auto"/>
              <w:bottom w:val="single" w:sz="4" w:space="0" w:color="auto"/>
              <w:right w:val="single" w:sz="4" w:space="0" w:color="auto"/>
            </w:tcBorders>
            <w:vAlign w:val="center"/>
          </w:tcPr>
          <w:p w:rsidR="00B84C54" w:rsidRPr="00A64B83" w:rsidRDefault="00B84C54" w:rsidP="00EE7641">
            <w:pPr>
              <w:widowControl/>
              <w:rPr>
                <w:rFonts w:ascii="SimSun" w:eastAsia="Times New Roman" w:hAnsi="SimSun" w:cs="Arial"/>
                <w:color w:val="000000"/>
                <w:kern w:val="0"/>
                <w:sz w:val="20"/>
                <w:szCs w:val="20"/>
                <w:lang w:eastAsia="zh-CN"/>
              </w:rPr>
            </w:pPr>
            <w:r w:rsidRPr="00551BC8">
              <w:rPr>
                <w:rFonts w:ascii="新細明體" w:hAnsi="新細明體" w:cs="新細明體" w:hint="eastAsia"/>
                <w:color w:val="000000"/>
                <w:kern w:val="0"/>
                <w:sz w:val="20"/>
                <w:szCs w:val="20"/>
                <w:lang w:eastAsia="zh-CN"/>
              </w:rPr>
              <w:t>每批次</w:t>
            </w:r>
            <w:r>
              <w:rPr>
                <w:rFonts w:ascii="新細明體" w:hAnsi="新細明體" w:cs="新細明體" w:hint="eastAsia"/>
                <w:color w:val="000000"/>
                <w:kern w:val="0"/>
                <w:sz w:val="20"/>
                <w:szCs w:val="20"/>
                <w:lang w:eastAsia="zh-CN"/>
              </w:rPr>
              <w:t>（每月）</w:t>
            </w:r>
            <w:r w:rsidRPr="00551BC8">
              <w:rPr>
                <w:rFonts w:ascii="新細明體" w:hAnsi="新細明體" w:cs="新細明體" w:hint="eastAsia"/>
                <w:color w:val="000000"/>
                <w:kern w:val="0"/>
                <w:sz w:val="20"/>
                <w:szCs w:val="20"/>
                <w:lang w:eastAsia="zh-CN"/>
              </w:rPr>
              <w:t>交货结束并验收合格后，买方依据</w:t>
            </w:r>
            <w:r w:rsidRPr="00551BC8">
              <w:rPr>
                <w:rFonts w:ascii="SimSun" w:eastAsia="Times New Roman" w:hAnsi="SimSun" w:cs="Arial"/>
                <w:color w:val="000000"/>
                <w:kern w:val="0"/>
                <w:sz w:val="20"/>
                <w:szCs w:val="20"/>
                <w:lang w:eastAsia="zh-CN"/>
              </w:rPr>
              <w:t>“</w:t>
            </w:r>
            <w:r w:rsidRPr="00551BC8">
              <w:rPr>
                <w:rFonts w:ascii="新細明體" w:hAnsi="新細明體" w:cs="新細明體" w:hint="eastAsia"/>
                <w:color w:val="000000"/>
                <w:kern w:val="0"/>
                <w:sz w:val="20"/>
                <w:szCs w:val="20"/>
                <w:lang w:eastAsia="zh-CN"/>
              </w:rPr>
              <w:t>实际总额</w:t>
            </w:r>
            <w:r w:rsidRPr="00551BC8">
              <w:rPr>
                <w:rFonts w:ascii="SimSun" w:eastAsia="Times New Roman" w:hAnsi="SimSun" w:cs="Arial"/>
                <w:color w:val="000000"/>
                <w:kern w:val="0"/>
                <w:sz w:val="20"/>
                <w:szCs w:val="20"/>
                <w:lang w:eastAsia="zh-CN"/>
              </w:rPr>
              <w:t>=</w:t>
            </w:r>
            <w:r w:rsidRPr="00551BC8">
              <w:rPr>
                <w:rFonts w:ascii="新細明體" w:hAnsi="新細明體" w:cs="新細明體" w:hint="eastAsia"/>
                <w:color w:val="000000"/>
                <w:kern w:val="0"/>
                <w:sz w:val="20"/>
                <w:szCs w:val="20"/>
                <w:lang w:eastAsia="zh-CN"/>
              </w:rPr>
              <w:t>结算单价</w:t>
            </w:r>
            <w:r w:rsidRPr="00551BC8">
              <w:rPr>
                <w:rFonts w:ascii="SimSun" w:eastAsia="Times New Roman" w:hAnsi="SimSun" w:cs="Arial"/>
                <w:color w:val="000000"/>
                <w:kern w:val="0"/>
                <w:sz w:val="20"/>
                <w:szCs w:val="20"/>
                <w:lang w:eastAsia="zh-CN"/>
              </w:rPr>
              <w:t>x</w:t>
            </w:r>
            <w:r w:rsidRPr="00551BC8">
              <w:rPr>
                <w:rFonts w:ascii="新細明體" w:hAnsi="新細明體" w:cs="新細明體" w:hint="eastAsia"/>
                <w:color w:val="000000"/>
                <w:kern w:val="0"/>
                <w:sz w:val="20"/>
                <w:szCs w:val="20"/>
                <w:lang w:eastAsia="zh-CN"/>
              </w:rPr>
              <w:t>实际供货数量</w:t>
            </w:r>
            <w:r w:rsidRPr="00551BC8">
              <w:rPr>
                <w:rFonts w:ascii="SimSun" w:eastAsia="Times New Roman" w:hAnsi="SimSun" w:cs="Arial"/>
                <w:color w:val="000000"/>
                <w:kern w:val="0"/>
                <w:sz w:val="20"/>
                <w:szCs w:val="20"/>
                <w:lang w:eastAsia="zh-CN"/>
              </w:rPr>
              <w:t>-</w:t>
            </w:r>
            <w:r w:rsidRPr="00551BC8">
              <w:rPr>
                <w:rFonts w:ascii="新細明體" w:hAnsi="新細明體" w:cs="新細明體" w:hint="eastAsia"/>
                <w:color w:val="000000"/>
                <w:kern w:val="0"/>
                <w:sz w:val="20"/>
                <w:szCs w:val="20"/>
                <w:lang w:eastAsia="zh-CN"/>
              </w:rPr>
              <w:t>可能存在的扣款</w:t>
            </w:r>
            <w:r w:rsidRPr="00551BC8">
              <w:rPr>
                <w:rFonts w:ascii="SimSun" w:eastAsia="Times New Roman" w:hAnsi="SimSun" w:cs="Arial"/>
                <w:color w:val="000000"/>
                <w:kern w:val="0"/>
                <w:sz w:val="20"/>
                <w:szCs w:val="20"/>
                <w:lang w:eastAsia="zh-CN"/>
              </w:rPr>
              <w:t>”</w:t>
            </w:r>
            <w:r w:rsidRPr="00551BC8">
              <w:rPr>
                <w:rFonts w:ascii="新細明體" w:hAnsi="新細明體" w:cs="新細明體" w:hint="eastAsia"/>
                <w:color w:val="000000"/>
                <w:kern w:val="0"/>
                <w:sz w:val="20"/>
                <w:szCs w:val="20"/>
                <w:lang w:eastAsia="zh-CN"/>
              </w:rPr>
              <w:t>原则与卖方核算货款，并通知卖方开具</w:t>
            </w:r>
            <w:r w:rsidRPr="00551BC8">
              <w:rPr>
                <w:rFonts w:ascii="SimSun" w:eastAsia="Times New Roman" w:hAnsi="SimSun" w:cs="Arial"/>
                <w:color w:val="000000"/>
                <w:kern w:val="0"/>
                <w:sz w:val="20"/>
                <w:szCs w:val="20"/>
                <w:lang w:eastAsia="zh-CN"/>
              </w:rPr>
              <w:t>13%</w:t>
            </w:r>
            <w:r w:rsidRPr="00551BC8">
              <w:rPr>
                <w:rFonts w:ascii="新細明體" w:hAnsi="新細明體" w:cs="新細明體" w:hint="eastAsia"/>
                <w:color w:val="000000"/>
                <w:kern w:val="0"/>
                <w:sz w:val="20"/>
                <w:szCs w:val="20"/>
                <w:lang w:eastAsia="zh-CN"/>
              </w:rPr>
              <w:t>增值税发票，买方于收到此发票后</w:t>
            </w:r>
            <w:r w:rsidRPr="00551BC8">
              <w:rPr>
                <w:rFonts w:ascii="SimSun" w:eastAsia="Times New Roman" w:hAnsi="SimSun" w:cs="Arial"/>
                <w:color w:val="000000"/>
                <w:kern w:val="0"/>
                <w:sz w:val="20"/>
                <w:szCs w:val="20"/>
                <w:lang w:eastAsia="zh-CN"/>
              </w:rPr>
              <w:t>21</w:t>
            </w:r>
            <w:r w:rsidRPr="00551BC8">
              <w:rPr>
                <w:rFonts w:ascii="新細明體" w:hAnsi="新細明體" w:cs="新細明體" w:hint="eastAsia"/>
                <w:color w:val="000000"/>
                <w:kern w:val="0"/>
                <w:sz w:val="20"/>
                <w:szCs w:val="20"/>
                <w:lang w:eastAsia="zh-CN"/>
              </w:rPr>
              <w:t>个工作日内完成电汇。</w:t>
            </w:r>
          </w:p>
        </w:tc>
        <w:tc>
          <w:tcPr>
            <w:tcW w:w="3260" w:type="dxa"/>
            <w:tcBorders>
              <w:top w:val="single" w:sz="4" w:space="0" w:color="auto"/>
              <w:left w:val="single" w:sz="4" w:space="0" w:color="auto"/>
              <w:bottom w:val="single" w:sz="4" w:space="0" w:color="auto"/>
              <w:right w:val="single" w:sz="4" w:space="0" w:color="auto"/>
            </w:tcBorders>
            <w:vAlign w:val="center"/>
          </w:tcPr>
          <w:p w:rsidR="00B84C54" w:rsidRPr="00A64B83" w:rsidRDefault="00B84C54" w:rsidP="00EE7641">
            <w:pPr>
              <w:widowControl/>
              <w:rPr>
                <w:rFonts w:ascii="SimSun" w:eastAsia="Times New Roman" w:hAnsi="SimSun" w:cs="Arial"/>
                <w:color w:val="000000"/>
                <w:kern w:val="0"/>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B84C54" w:rsidRPr="00A64B83" w:rsidRDefault="00B84C54" w:rsidP="004C6F20">
            <w:pPr>
              <w:widowControl/>
              <w:jc w:val="center"/>
              <w:rPr>
                <w:rFonts w:ascii="SimSun" w:eastAsia="Times New Roman" w:hAnsi="SimSun" w:cs="Arial"/>
                <w:color w:val="000000"/>
                <w:kern w:val="0"/>
                <w:sz w:val="20"/>
                <w:szCs w:val="20"/>
                <w:lang w:eastAsia="zh-CN"/>
              </w:rPr>
            </w:pPr>
            <w:r w:rsidRPr="00A64B83">
              <w:rPr>
                <w:rFonts w:ascii="新細明體" w:hAnsi="新細明體" w:cs="新細明體" w:hint="eastAsia"/>
                <w:color w:val="000000"/>
                <w:kern w:val="0"/>
                <w:sz w:val="20"/>
                <w:szCs w:val="20"/>
                <w:lang w:eastAsia="zh-CN"/>
              </w:rPr>
              <w:t>是</w:t>
            </w:r>
            <w:r w:rsidRPr="00A64B83">
              <w:rPr>
                <w:rFonts w:ascii="SimSun" w:eastAsia="Times New Roman" w:hAnsi="SimSun" w:cs="Arial"/>
                <w:color w:val="000000"/>
                <w:kern w:val="0"/>
                <w:sz w:val="20"/>
                <w:szCs w:val="20"/>
                <w:lang w:eastAsia="zh-CN"/>
              </w:rPr>
              <w:t>/</w:t>
            </w:r>
            <w:r w:rsidRPr="00A64B83">
              <w:rPr>
                <w:rFonts w:ascii="新細明體" w:hAnsi="新細明體" w:cs="新細明體" w:hint="eastAsia"/>
                <w:color w:val="000000"/>
                <w:kern w:val="0"/>
                <w:sz w:val="20"/>
                <w:szCs w:val="20"/>
                <w:lang w:eastAsia="zh-CN"/>
              </w:rPr>
              <w:t>否</w:t>
            </w:r>
          </w:p>
        </w:tc>
      </w:tr>
      <w:tr w:rsidR="00B84C54" w:rsidRPr="002F14D8" w:rsidTr="00FA7E6C">
        <w:trPr>
          <w:cantSplit/>
          <w:trHeight w:val="122"/>
        </w:trPr>
        <w:tc>
          <w:tcPr>
            <w:tcW w:w="425" w:type="dxa"/>
            <w:vMerge/>
            <w:tcBorders>
              <w:left w:val="single" w:sz="4" w:space="0" w:color="auto"/>
              <w:bottom w:val="single" w:sz="4" w:space="0" w:color="auto"/>
              <w:right w:val="single" w:sz="4" w:space="0" w:color="auto"/>
            </w:tcBorders>
            <w:vAlign w:val="center"/>
          </w:tcPr>
          <w:p w:rsidR="00B84C54" w:rsidRPr="00A64B83" w:rsidRDefault="00B84C54" w:rsidP="00EE7641">
            <w:pPr>
              <w:widowControl/>
              <w:rPr>
                <w:rFonts w:ascii="SimSun" w:eastAsia="Times New Roman" w:hAnsi="SimSun" w:cs="Arial"/>
                <w:color w:val="000000"/>
                <w:kern w:val="0"/>
                <w:sz w:val="20"/>
                <w:szCs w:val="20"/>
                <w:lang w:eastAsia="zh-CN"/>
              </w:rPr>
            </w:pPr>
          </w:p>
        </w:tc>
        <w:tc>
          <w:tcPr>
            <w:tcW w:w="568" w:type="dxa"/>
            <w:tcBorders>
              <w:top w:val="single" w:sz="4" w:space="0" w:color="auto"/>
              <w:left w:val="single" w:sz="4" w:space="0" w:color="auto"/>
              <w:bottom w:val="single" w:sz="4" w:space="0" w:color="auto"/>
              <w:right w:val="single" w:sz="4" w:space="0" w:color="auto"/>
            </w:tcBorders>
            <w:vAlign w:val="center"/>
          </w:tcPr>
          <w:p w:rsidR="00B84C54" w:rsidRPr="00A64B83" w:rsidRDefault="00B84C54" w:rsidP="00EE7641">
            <w:pPr>
              <w:widowControl/>
              <w:rPr>
                <w:rFonts w:ascii="SimSun" w:eastAsia="Times New Roman" w:hAnsi="SimSun" w:cs="Arial"/>
                <w:color w:val="000000"/>
                <w:kern w:val="0"/>
                <w:sz w:val="20"/>
                <w:szCs w:val="20"/>
              </w:rPr>
            </w:pPr>
            <w:r w:rsidRPr="00A64B83">
              <w:rPr>
                <w:rFonts w:ascii="新細明體" w:hAnsi="新細明體" w:cs="新細明體" w:hint="eastAsia"/>
                <w:color w:val="000000"/>
                <w:kern w:val="0"/>
                <w:sz w:val="20"/>
                <w:szCs w:val="20"/>
              </w:rPr>
              <w:t>福田绿洲</w:t>
            </w:r>
          </w:p>
        </w:tc>
        <w:tc>
          <w:tcPr>
            <w:tcW w:w="3118" w:type="dxa"/>
            <w:tcBorders>
              <w:top w:val="single" w:sz="4" w:space="0" w:color="auto"/>
              <w:left w:val="single" w:sz="4" w:space="0" w:color="auto"/>
              <w:bottom w:val="single" w:sz="4" w:space="0" w:color="auto"/>
              <w:right w:val="single" w:sz="4" w:space="0" w:color="auto"/>
            </w:tcBorders>
            <w:vAlign w:val="center"/>
          </w:tcPr>
          <w:p w:rsidR="00B84C54" w:rsidRDefault="00B84C54" w:rsidP="00EE7641">
            <w:pPr>
              <w:widowControl/>
              <w:rPr>
                <w:rFonts w:ascii="SimSun" w:eastAsia="Times New Roman" w:hAnsi="SimSun" w:cs="Arial"/>
                <w:color w:val="000000"/>
                <w:kern w:val="0"/>
                <w:sz w:val="20"/>
                <w:szCs w:val="20"/>
                <w:lang w:eastAsia="zh-CN"/>
              </w:rPr>
            </w:pPr>
            <w:r w:rsidRPr="00A64B83">
              <w:rPr>
                <w:rFonts w:ascii="新細明體" w:hAnsi="新細明體" w:cs="新細明體" w:hint="eastAsia"/>
                <w:color w:val="000000"/>
                <w:kern w:val="0"/>
                <w:sz w:val="20"/>
                <w:szCs w:val="20"/>
                <w:lang w:eastAsia="zh-CN"/>
              </w:rPr>
              <w:t>按实际验收数量乘以结算价格</w:t>
            </w:r>
            <w:proofErr w:type="gramStart"/>
            <w:r w:rsidRPr="00A64B83">
              <w:rPr>
                <w:rFonts w:ascii="新細明體" w:hAnsi="新細明體" w:cs="新細明體" w:hint="eastAsia"/>
                <w:color w:val="000000"/>
                <w:kern w:val="0"/>
                <w:sz w:val="20"/>
                <w:szCs w:val="20"/>
                <w:lang w:eastAsia="zh-CN"/>
              </w:rPr>
              <w:t>做为</w:t>
            </w:r>
            <w:proofErr w:type="gramEnd"/>
            <w:r w:rsidRPr="00A64B83">
              <w:rPr>
                <w:rFonts w:ascii="新細明體" w:hAnsi="新細明體" w:cs="新細明體" w:hint="eastAsia"/>
                <w:color w:val="000000"/>
                <w:kern w:val="0"/>
                <w:sz w:val="20"/>
                <w:szCs w:val="20"/>
                <w:lang w:eastAsia="zh-CN"/>
              </w:rPr>
              <w:t>合同结算款。</w:t>
            </w:r>
          </w:p>
          <w:p w:rsidR="00B84C54" w:rsidRPr="00A64B83" w:rsidRDefault="00B84C54" w:rsidP="00EE7641">
            <w:pPr>
              <w:widowControl/>
              <w:rPr>
                <w:rFonts w:ascii="SimSun" w:eastAsia="Times New Roman" w:hAnsi="SimSun" w:cs="Arial"/>
                <w:color w:val="000000"/>
                <w:kern w:val="0"/>
                <w:sz w:val="20"/>
                <w:szCs w:val="20"/>
                <w:lang w:eastAsia="zh-CN"/>
              </w:rPr>
            </w:pPr>
            <w:r w:rsidRPr="00260BD0">
              <w:rPr>
                <w:rFonts w:ascii="新細明體" w:hAnsi="新細明體" w:cs="新細明體" w:hint="eastAsia"/>
                <w:color w:val="000000"/>
                <w:kern w:val="0"/>
                <w:sz w:val="20"/>
                <w:szCs w:val="20"/>
                <w:lang w:eastAsia="zh-CN"/>
              </w:rPr>
              <w:t>付款方式：半个月对账一次</w:t>
            </w:r>
            <w:r w:rsidRPr="00260BD0">
              <w:rPr>
                <w:rFonts w:ascii="SimSun" w:eastAsia="Times New Roman" w:hAnsi="SimSun" w:cs="Arial"/>
                <w:color w:val="000000"/>
                <w:kern w:val="0"/>
                <w:sz w:val="20"/>
                <w:szCs w:val="20"/>
                <w:lang w:eastAsia="zh-CN"/>
              </w:rPr>
              <w:t xml:space="preserve"> ,</w:t>
            </w:r>
            <w:r w:rsidRPr="00260BD0">
              <w:rPr>
                <w:rFonts w:ascii="新細明體" w:hAnsi="新細明體" w:cs="新細明體" w:hint="eastAsia"/>
                <w:color w:val="000000"/>
                <w:kern w:val="0"/>
                <w:sz w:val="20"/>
                <w:szCs w:val="20"/>
                <w:lang w:eastAsia="zh-CN"/>
              </w:rPr>
              <w:t>货到需方煤仓，双方对账完毕后</w:t>
            </w:r>
            <w:r w:rsidRPr="00260BD0">
              <w:rPr>
                <w:rFonts w:ascii="SimSun" w:eastAsia="Times New Roman" w:hAnsi="SimSun" w:cs="Arial"/>
                <w:color w:val="000000"/>
                <w:kern w:val="0"/>
                <w:sz w:val="20"/>
                <w:szCs w:val="20"/>
                <w:lang w:eastAsia="zh-CN"/>
              </w:rPr>
              <w:t>30</w:t>
            </w:r>
            <w:r w:rsidRPr="00260BD0">
              <w:rPr>
                <w:rFonts w:ascii="新細明體" w:hAnsi="新細明體" w:cs="新細明體" w:hint="eastAsia"/>
                <w:color w:val="000000"/>
                <w:kern w:val="0"/>
                <w:sz w:val="20"/>
                <w:szCs w:val="20"/>
                <w:lang w:eastAsia="zh-CN"/>
              </w:rPr>
              <w:t>天内以银行付款的方式结算。需方付款前，供方需按实际结算金额开具</w:t>
            </w:r>
            <w:r w:rsidRPr="00260BD0">
              <w:rPr>
                <w:rFonts w:ascii="SimSun" w:eastAsia="Times New Roman" w:hAnsi="SimSun" w:cs="Arial"/>
                <w:color w:val="000000"/>
                <w:kern w:val="0"/>
                <w:sz w:val="20"/>
                <w:szCs w:val="20"/>
                <w:lang w:eastAsia="zh-CN"/>
              </w:rPr>
              <w:t>13%</w:t>
            </w:r>
            <w:r w:rsidRPr="00260BD0">
              <w:rPr>
                <w:rFonts w:ascii="新細明體" w:hAnsi="新細明體" w:cs="新細明體" w:hint="eastAsia"/>
                <w:color w:val="000000"/>
                <w:kern w:val="0"/>
                <w:sz w:val="20"/>
                <w:szCs w:val="20"/>
                <w:lang w:eastAsia="zh-CN"/>
              </w:rPr>
              <w:t>增值税专用发票给需方，否则需方可不予支付货款，且不构成违约。</w:t>
            </w:r>
          </w:p>
        </w:tc>
        <w:tc>
          <w:tcPr>
            <w:tcW w:w="3260" w:type="dxa"/>
            <w:tcBorders>
              <w:top w:val="single" w:sz="4" w:space="0" w:color="auto"/>
              <w:left w:val="single" w:sz="4" w:space="0" w:color="auto"/>
              <w:bottom w:val="single" w:sz="4" w:space="0" w:color="auto"/>
              <w:right w:val="single" w:sz="4" w:space="0" w:color="auto"/>
            </w:tcBorders>
            <w:vAlign w:val="center"/>
          </w:tcPr>
          <w:p w:rsidR="00B84C54" w:rsidRPr="00A64B83" w:rsidRDefault="00B84C54" w:rsidP="00EE7641">
            <w:pPr>
              <w:widowControl/>
              <w:rPr>
                <w:rFonts w:ascii="SimSun" w:eastAsia="Times New Roman" w:hAnsi="SimSun" w:cs="Arial"/>
                <w:color w:val="000000"/>
                <w:kern w:val="0"/>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B84C54" w:rsidRPr="00A64B83" w:rsidRDefault="00B84C54" w:rsidP="004C6F20">
            <w:pPr>
              <w:widowControl/>
              <w:jc w:val="center"/>
              <w:rPr>
                <w:rFonts w:ascii="SimSun" w:eastAsia="Times New Roman" w:hAnsi="SimSun" w:cs="Arial"/>
                <w:color w:val="000000"/>
                <w:kern w:val="0"/>
                <w:sz w:val="20"/>
                <w:szCs w:val="20"/>
                <w:lang w:eastAsia="zh-CN"/>
              </w:rPr>
            </w:pPr>
            <w:r w:rsidRPr="00A64B83">
              <w:rPr>
                <w:rFonts w:ascii="新細明體" w:hAnsi="新細明體" w:cs="新細明體" w:hint="eastAsia"/>
                <w:color w:val="000000"/>
                <w:kern w:val="0"/>
                <w:sz w:val="20"/>
                <w:szCs w:val="20"/>
                <w:lang w:eastAsia="zh-CN"/>
              </w:rPr>
              <w:t>是</w:t>
            </w:r>
            <w:r w:rsidRPr="00A64B83">
              <w:rPr>
                <w:rFonts w:ascii="SimSun" w:eastAsia="Times New Roman" w:hAnsi="SimSun" w:cs="Arial"/>
                <w:color w:val="000000"/>
                <w:kern w:val="0"/>
                <w:sz w:val="20"/>
                <w:szCs w:val="20"/>
                <w:lang w:eastAsia="zh-CN"/>
              </w:rPr>
              <w:t>/</w:t>
            </w:r>
            <w:r w:rsidRPr="00A64B83">
              <w:rPr>
                <w:rFonts w:ascii="新細明體" w:hAnsi="新細明體" w:cs="新細明體" w:hint="eastAsia"/>
                <w:color w:val="000000"/>
                <w:kern w:val="0"/>
                <w:sz w:val="20"/>
                <w:szCs w:val="20"/>
                <w:lang w:eastAsia="zh-CN"/>
              </w:rPr>
              <w:t>否</w:t>
            </w:r>
          </w:p>
        </w:tc>
      </w:tr>
    </w:tbl>
    <w:p w:rsidR="00B84C54" w:rsidRDefault="00B84C54" w:rsidP="00636B88">
      <w:pPr>
        <w:pStyle w:val="aa"/>
        <w:tabs>
          <w:tab w:val="left" w:pos="7238"/>
          <w:tab w:val="left" w:pos="8393"/>
        </w:tabs>
        <w:kinsoku w:val="0"/>
        <w:overflowPunct w:val="0"/>
        <w:spacing w:line="20" w:lineRule="exact"/>
        <w:ind w:left="0"/>
        <w:rPr>
          <w:rFonts w:hAnsi="SimSun"/>
          <w:sz w:val="24"/>
          <w:szCs w:val="24"/>
        </w:rPr>
      </w:pPr>
    </w:p>
    <w:p w:rsidR="00B84C54" w:rsidRDefault="00B84C54" w:rsidP="00636B88">
      <w:pPr>
        <w:pStyle w:val="aa"/>
        <w:tabs>
          <w:tab w:val="left" w:pos="7238"/>
          <w:tab w:val="left" w:pos="8393"/>
        </w:tabs>
        <w:kinsoku w:val="0"/>
        <w:overflowPunct w:val="0"/>
        <w:spacing w:line="20" w:lineRule="exact"/>
        <w:ind w:left="0"/>
        <w:rPr>
          <w:rFonts w:hAnsi="SimSun"/>
          <w:sz w:val="24"/>
          <w:szCs w:val="24"/>
        </w:rPr>
      </w:pPr>
    </w:p>
    <w:p w:rsidR="00B84C54" w:rsidRDefault="00B84C54" w:rsidP="00636B88">
      <w:pPr>
        <w:pStyle w:val="aa"/>
        <w:tabs>
          <w:tab w:val="left" w:pos="7238"/>
          <w:tab w:val="left" w:pos="8393"/>
        </w:tabs>
        <w:kinsoku w:val="0"/>
        <w:overflowPunct w:val="0"/>
        <w:spacing w:line="20" w:lineRule="exact"/>
        <w:ind w:left="0"/>
        <w:rPr>
          <w:rFonts w:hAnsi="SimSun"/>
          <w:sz w:val="24"/>
          <w:szCs w:val="24"/>
        </w:rPr>
      </w:pPr>
    </w:p>
    <w:p w:rsidR="00B84C54" w:rsidRPr="009D7A33" w:rsidRDefault="00B84C54" w:rsidP="00634EF6">
      <w:pPr>
        <w:rPr>
          <w:rFonts w:ascii="SimSun" w:eastAsia="Times New Roman" w:hAnsi="SimSun" w:cs="SimSun"/>
          <w:b/>
          <w:kern w:val="0"/>
          <w:szCs w:val="24"/>
          <w:lang w:eastAsia="zh-CN"/>
        </w:rPr>
      </w:pPr>
      <w:r>
        <w:rPr>
          <w:lang w:eastAsia="zh-CN"/>
        </w:rPr>
        <w:br w:type="page"/>
      </w:r>
      <w:r w:rsidRPr="009D7A33">
        <w:rPr>
          <w:rFonts w:ascii="新細明體" w:hAnsi="新細明體" w:cs="新細明體" w:hint="eastAsia"/>
          <w:b/>
          <w:szCs w:val="24"/>
          <w:lang w:eastAsia="zh-CN"/>
        </w:rPr>
        <w:lastRenderedPageBreak/>
        <w:t>附件</w:t>
      </w:r>
      <w:r w:rsidRPr="009D7A33">
        <w:rPr>
          <w:rFonts w:ascii="SimSun" w:eastAsia="Times New Roman" w:hAnsi="SimSun"/>
          <w:b/>
          <w:szCs w:val="24"/>
          <w:lang w:eastAsia="zh-CN"/>
        </w:rPr>
        <w:t>1.1</w:t>
      </w:r>
      <w:r w:rsidRPr="009D7A33">
        <w:rPr>
          <w:rFonts w:ascii="新細明體" w:hAnsi="新細明體" w:cs="新細明體" w:hint="eastAsia"/>
          <w:b/>
          <w:szCs w:val="24"/>
          <w:lang w:eastAsia="zh-CN"/>
        </w:rPr>
        <w:t>：</w:t>
      </w:r>
      <w:proofErr w:type="gramStart"/>
      <w:r w:rsidRPr="009D7A33">
        <w:rPr>
          <w:rFonts w:ascii="新細明體" w:hAnsi="新細明體" w:cs="新細明體" w:hint="eastAsia"/>
          <w:b/>
          <w:szCs w:val="24"/>
          <w:lang w:eastAsia="zh-CN"/>
        </w:rPr>
        <w:t>江阴福汇结算</w:t>
      </w:r>
      <w:proofErr w:type="gramEnd"/>
      <w:r w:rsidRPr="009D7A33">
        <w:rPr>
          <w:rFonts w:ascii="新細明體" w:hAnsi="新細明體" w:cs="新細明體" w:hint="eastAsia"/>
          <w:b/>
          <w:szCs w:val="24"/>
          <w:lang w:eastAsia="zh-CN"/>
        </w:rPr>
        <w:t>细则</w:t>
      </w:r>
    </w:p>
    <w:p w:rsidR="00B84C54" w:rsidRPr="00931147" w:rsidRDefault="00B84C54" w:rsidP="000A0BFE">
      <w:pPr>
        <w:snapToGrid w:val="0"/>
        <w:spacing w:line="400" w:lineRule="exact"/>
        <w:ind w:leftChars="174" w:left="418"/>
        <w:jc w:val="both"/>
        <w:rPr>
          <w:rFonts w:ascii="SimSun" w:eastAsia="Times New Roman" w:hAnsi="SimSun"/>
          <w:color w:val="000000"/>
          <w:sz w:val="20"/>
          <w:szCs w:val="20"/>
          <w:lang w:eastAsia="zh-CN"/>
        </w:rPr>
      </w:pPr>
      <w:r w:rsidRPr="00931147">
        <w:rPr>
          <w:rFonts w:ascii="SimSun" w:eastAsia="Times New Roman" w:hAnsi="SimSun"/>
          <w:color w:val="000000"/>
          <w:sz w:val="20"/>
          <w:szCs w:val="20"/>
          <w:lang w:eastAsia="zh-CN"/>
        </w:rPr>
        <w:t>1.</w:t>
      </w:r>
      <w:r w:rsidRPr="00931147">
        <w:rPr>
          <w:rFonts w:ascii="SimSun" w:eastAsia="Times New Roman" w:hAnsi="SimSun"/>
          <w:sz w:val="20"/>
          <w:szCs w:val="20"/>
          <w:lang w:eastAsia="zh-CN"/>
        </w:rPr>
        <w:t xml:space="preserve"> </w:t>
      </w:r>
      <w:r w:rsidRPr="00931147">
        <w:rPr>
          <w:rFonts w:ascii="新細明體" w:hAnsi="新細明體" w:cs="新細明體" w:hint="eastAsia"/>
          <w:color w:val="000000"/>
          <w:sz w:val="20"/>
          <w:szCs w:val="20"/>
          <w:lang w:eastAsia="zh-CN"/>
        </w:rPr>
        <w:t>卖方所供煤炭的热值应在</w:t>
      </w:r>
      <w:r w:rsidRPr="00931147">
        <w:rPr>
          <w:rFonts w:ascii="SimSun" w:eastAsia="Times New Roman" w:hAnsi="SimSun"/>
          <w:color w:val="000000"/>
          <w:sz w:val="20"/>
          <w:szCs w:val="20"/>
          <w:lang w:eastAsia="zh-CN"/>
        </w:rPr>
        <w:t>5000</w:t>
      </w:r>
      <w:r w:rsidRPr="00931147">
        <w:rPr>
          <w:rFonts w:ascii="新細明體" w:hAnsi="新細明體" w:cs="新細明體" w:hint="eastAsia"/>
          <w:color w:val="000000"/>
          <w:sz w:val="20"/>
          <w:szCs w:val="20"/>
          <w:lang w:eastAsia="zh-CN"/>
        </w:rPr>
        <w:t>大卡以上，如经检测化验，实测低位发热值</w:t>
      </w:r>
      <w:r w:rsidRPr="00931147">
        <w:rPr>
          <w:rFonts w:ascii="SimSun" w:eastAsia="Times New Roman" w:hAnsi="SimSun"/>
          <w:color w:val="000000"/>
          <w:sz w:val="20"/>
          <w:szCs w:val="20"/>
          <w:lang w:eastAsia="zh-CN"/>
        </w:rPr>
        <w:t>D</w:t>
      </w:r>
      <w:r w:rsidRPr="00931147">
        <w:rPr>
          <w:rFonts w:ascii="新細明體" w:hAnsi="新細明體" w:cs="新細明體" w:hint="eastAsia"/>
          <w:color w:val="000000"/>
          <w:sz w:val="20"/>
          <w:szCs w:val="20"/>
          <w:lang w:eastAsia="zh-CN"/>
        </w:rPr>
        <w:t>低于</w:t>
      </w:r>
      <w:r w:rsidRPr="00931147">
        <w:rPr>
          <w:rFonts w:ascii="SimSun" w:eastAsia="Times New Roman" w:hAnsi="SimSun"/>
          <w:color w:val="000000"/>
          <w:sz w:val="20"/>
          <w:szCs w:val="20"/>
          <w:lang w:eastAsia="zh-CN"/>
        </w:rPr>
        <w:t>4900</w:t>
      </w:r>
      <w:r w:rsidRPr="00931147">
        <w:rPr>
          <w:rFonts w:ascii="新細明體" w:hAnsi="新細明體" w:cs="新細明體" w:hint="eastAsia"/>
          <w:color w:val="000000"/>
          <w:sz w:val="20"/>
          <w:szCs w:val="20"/>
          <w:lang w:eastAsia="zh-CN"/>
        </w:rPr>
        <w:t>大卡拒收，已收部分按照双方约定</w:t>
      </w:r>
      <w:proofErr w:type="gramStart"/>
      <w:r w:rsidRPr="00931147">
        <w:rPr>
          <w:rFonts w:ascii="新細明體" w:hAnsi="新細明體" w:cs="新細明體" w:hint="eastAsia"/>
          <w:color w:val="000000"/>
          <w:sz w:val="20"/>
          <w:szCs w:val="20"/>
          <w:lang w:eastAsia="zh-CN"/>
        </w:rPr>
        <w:t>条款扣费计算</w:t>
      </w:r>
      <w:proofErr w:type="gramEnd"/>
      <w:r w:rsidRPr="00931147">
        <w:rPr>
          <w:rFonts w:ascii="新細明體" w:hAnsi="新細明體" w:cs="新細明體" w:hint="eastAsia"/>
          <w:color w:val="000000"/>
          <w:sz w:val="20"/>
          <w:szCs w:val="20"/>
          <w:lang w:eastAsia="zh-CN"/>
        </w:rPr>
        <w:t>；具体结算标准参见下表：（</w:t>
      </w:r>
      <w:r w:rsidRPr="00931147">
        <w:rPr>
          <w:rFonts w:ascii="SimSun" w:eastAsia="Times New Roman" w:hAnsi="SimSun"/>
          <w:color w:val="000000"/>
          <w:sz w:val="20"/>
          <w:szCs w:val="20"/>
          <w:lang w:eastAsia="zh-CN"/>
        </w:rPr>
        <w:t>A</w:t>
      </w:r>
      <w:r w:rsidRPr="00931147">
        <w:rPr>
          <w:rFonts w:ascii="新細明體" w:hAnsi="新細明體" w:cs="新細明體" w:hint="eastAsia"/>
          <w:color w:val="000000"/>
          <w:sz w:val="20"/>
          <w:szCs w:val="20"/>
          <w:lang w:eastAsia="zh-CN"/>
        </w:rPr>
        <w:t>为合同单价）</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1980"/>
        <w:gridCol w:w="1620"/>
        <w:gridCol w:w="2320"/>
      </w:tblGrid>
      <w:tr w:rsidR="00B84C54" w:rsidRPr="002F14D8" w:rsidTr="00643097">
        <w:trPr>
          <w:trHeight w:val="758"/>
        </w:trPr>
        <w:tc>
          <w:tcPr>
            <w:tcW w:w="1620" w:type="dxa"/>
            <w:vAlign w:val="center"/>
          </w:tcPr>
          <w:p w:rsidR="00B84C54" w:rsidRPr="002F14D8" w:rsidRDefault="00B84C54" w:rsidP="00643097">
            <w:pPr>
              <w:snapToGrid w:val="0"/>
              <w:jc w:val="center"/>
              <w:rPr>
                <w:rFonts w:ascii="SimSun" w:eastAsia="Times New Roman" w:hAnsi="SimSun"/>
                <w:color w:val="000000"/>
                <w:sz w:val="20"/>
                <w:szCs w:val="20"/>
                <w:lang w:eastAsia="zh-CN"/>
              </w:rPr>
            </w:pPr>
            <w:r w:rsidRPr="002F14D8">
              <w:rPr>
                <w:rFonts w:ascii="新細明體" w:hAnsi="新細明體" w:cs="新細明體" w:hint="eastAsia"/>
                <w:color w:val="000000"/>
                <w:sz w:val="20"/>
                <w:szCs w:val="20"/>
                <w:lang w:eastAsia="zh-CN"/>
              </w:rPr>
              <w:t>实测低位发热值</w:t>
            </w:r>
            <w:r w:rsidRPr="002F14D8">
              <w:rPr>
                <w:rFonts w:ascii="SimSun" w:eastAsia="Times New Roman" w:hAnsi="SimSun"/>
                <w:color w:val="000000"/>
                <w:sz w:val="20"/>
                <w:szCs w:val="20"/>
                <w:lang w:eastAsia="zh-CN"/>
              </w:rPr>
              <w:t>D</w:t>
            </w:r>
            <w:r w:rsidRPr="002F14D8">
              <w:rPr>
                <w:rFonts w:ascii="新細明體" w:hAnsi="新細明體" w:cs="新細明體" w:hint="eastAsia"/>
                <w:color w:val="000000"/>
                <w:sz w:val="20"/>
                <w:szCs w:val="20"/>
                <w:lang w:eastAsia="zh-CN"/>
              </w:rPr>
              <w:t>（</w:t>
            </w:r>
            <w:proofErr w:type="gramStart"/>
            <w:r w:rsidRPr="002F14D8">
              <w:rPr>
                <w:rFonts w:ascii="新細明體" w:hAnsi="新細明體" w:cs="新細明體" w:hint="eastAsia"/>
                <w:color w:val="000000"/>
                <w:sz w:val="20"/>
                <w:szCs w:val="20"/>
                <w:lang w:eastAsia="zh-CN"/>
              </w:rPr>
              <w:t>大卡</w:t>
            </w:r>
            <w:r w:rsidRPr="002F14D8">
              <w:rPr>
                <w:rFonts w:ascii="SimSun" w:eastAsia="Times New Roman" w:hAnsi="SimSun"/>
                <w:color w:val="000000"/>
                <w:sz w:val="20"/>
                <w:szCs w:val="20"/>
                <w:lang w:eastAsia="zh-CN"/>
              </w:rPr>
              <w:t>/</w:t>
            </w:r>
            <w:proofErr w:type="gramEnd"/>
            <w:r w:rsidRPr="002F14D8">
              <w:rPr>
                <w:rFonts w:ascii="新細明體" w:hAnsi="新細明體" w:cs="新細明體" w:hint="eastAsia"/>
                <w:color w:val="000000"/>
                <w:sz w:val="20"/>
                <w:szCs w:val="20"/>
                <w:lang w:eastAsia="zh-CN"/>
              </w:rPr>
              <w:t>公斤）</w:t>
            </w:r>
          </w:p>
        </w:tc>
        <w:tc>
          <w:tcPr>
            <w:tcW w:w="1980" w:type="dxa"/>
            <w:vAlign w:val="center"/>
          </w:tcPr>
          <w:p w:rsidR="00B84C54" w:rsidRPr="002F14D8" w:rsidRDefault="00B84C54" w:rsidP="00643097">
            <w:pPr>
              <w:snapToGrid w:val="0"/>
              <w:jc w:val="center"/>
              <w:rPr>
                <w:rFonts w:ascii="SimSun" w:eastAsia="Times New Roman" w:hAnsi="SimSun"/>
                <w:color w:val="000000"/>
                <w:sz w:val="20"/>
                <w:szCs w:val="20"/>
                <w:lang w:eastAsia="zh-CN"/>
              </w:rPr>
            </w:pPr>
            <w:proofErr w:type="gramStart"/>
            <w:r w:rsidRPr="002F14D8">
              <w:rPr>
                <w:rFonts w:ascii="新細明體" w:hAnsi="新細明體" w:cs="新細明體" w:hint="eastAsia"/>
                <w:color w:val="000000"/>
                <w:sz w:val="20"/>
                <w:szCs w:val="20"/>
                <w:lang w:eastAsia="zh-CN"/>
              </w:rPr>
              <w:t>调整后煤结算</w:t>
            </w:r>
            <w:proofErr w:type="gramEnd"/>
            <w:r w:rsidRPr="002F14D8">
              <w:rPr>
                <w:rFonts w:ascii="新細明體" w:hAnsi="新細明體" w:cs="新細明體" w:hint="eastAsia"/>
                <w:color w:val="000000"/>
                <w:sz w:val="20"/>
                <w:szCs w:val="20"/>
                <w:lang w:eastAsia="zh-CN"/>
              </w:rPr>
              <w:t>单价（元</w:t>
            </w:r>
            <w:r w:rsidRPr="002F14D8">
              <w:rPr>
                <w:rFonts w:ascii="SimSun" w:eastAsia="Times New Roman" w:hAnsi="SimSun"/>
                <w:color w:val="000000"/>
                <w:sz w:val="20"/>
                <w:szCs w:val="20"/>
                <w:lang w:eastAsia="zh-CN"/>
              </w:rPr>
              <w:t>/</w:t>
            </w:r>
            <w:r w:rsidRPr="002F14D8">
              <w:rPr>
                <w:rFonts w:ascii="新細明體" w:hAnsi="新細明體" w:cs="新細明體" w:hint="eastAsia"/>
                <w:color w:val="000000"/>
                <w:sz w:val="20"/>
                <w:szCs w:val="20"/>
                <w:lang w:eastAsia="zh-CN"/>
              </w:rPr>
              <w:t>吨）</w:t>
            </w:r>
          </w:p>
        </w:tc>
        <w:tc>
          <w:tcPr>
            <w:tcW w:w="1620" w:type="dxa"/>
            <w:vAlign w:val="center"/>
          </w:tcPr>
          <w:p w:rsidR="00B84C54" w:rsidRPr="002F14D8" w:rsidRDefault="00B84C54" w:rsidP="00643097">
            <w:pPr>
              <w:snapToGrid w:val="0"/>
              <w:jc w:val="center"/>
              <w:rPr>
                <w:rFonts w:ascii="SimSun" w:eastAsia="Times New Roman" w:hAnsi="SimSun"/>
                <w:color w:val="000000"/>
                <w:sz w:val="20"/>
                <w:szCs w:val="20"/>
                <w:lang w:eastAsia="zh-CN"/>
              </w:rPr>
            </w:pPr>
            <w:r w:rsidRPr="002F14D8">
              <w:rPr>
                <w:rFonts w:ascii="新細明體" w:hAnsi="新細明體" w:cs="新細明體" w:hint="eastAsia"/>
                <w:color w:val="000000"/>
                <w:sz w:val="20"/>
                <w:szCs w:val="20"/>
                <w:lang w:eastAsia="zh-CN"/>
              </w:rPr>
              <w:t>扣款或奖励（元</w:t>
            </w:r>
            <w:r w:rsidRPr="002F14D8">
              <w:rPr>
                <w:rFonts w:ascii="SimSun" w:eastAsia="Times New Roman" w:hAnsi="SimSun"/>
                <w:color w:val="000000"/>
                <w:sz w:val="20"/>
                <w:szCs w:val="20"/>
                <w:lang w:eastAsia="zh-CN"/>
              </w:rPr>
              <w:t>/</w:t>
            </w:r>
            <w:r w:rsidRPr="002F14D8">
              <w:rPr>
                <w:rFonts w:ascii="新細明體" w:hAnsi="新細明體" w:cs="新細明體" w:hint="eastAsia"/>
                <w:color w:val="000000"/>
                <w:sz w:val="20"/>
                <w:szCs w:val="20"/>
                <w:lang w:eastAsia="zh-CN"/>
              </w:rPr>
              <w:t>吨）</w:t>
            </w:r>
          </w:p>
        </w:tc>
        <w:tc>
          <w:tcPr>
            <w:tcW w:w="2320" w:type="dxa"/>
            <w:vAlign w:val="center"/>
          </w:tcPr>
          <w:p w:rsidR="00B84C54" w:rsidRPr="002F14D8" w:rsidRDefault="00B84C54" w:rsidP="00643097">
            <w:pPr>
              <w:snapToGrid w:val="0"/>
              <w:jc w:val="center"/>
              <w:rPr>
                <w:rFonts w:ascii="SimSun" w:eastAsia="Times New Roman" w:hAnsi="SimSun"/>
                <w:color w:val="000000"/>
                <w:sz w:val="20"/>
                <w:szCs w:val="20"/>
                <w:lang w:eastAsia="zh-CN"/>
              </w:rPr>
            </w:pPr>
            <w:r w:rsidRPr="002F14D8">
              <w:rPr>
                <w:rFonts w:ascii="新細明體" w:hAnsi="新細明體" w:cs="新細明體" w:hint="eastAsia"/>
                <w:color w:val="000000"/>
                <w:sz w:val="20"/>
                <w:szCs w:val="20"/>
                <w:lang w:eastAsia="zh-CN"/>
              </w:rPr>
              <w:t>实际应付煤款（元）</w:t>
            </w:r>
          </w:p>
        </w:tc>
      </w:tr>
      <w:tr w:rsidR="00B84C54" w:rsidRPr="002F14D8" w:rsidTr="00643097">
        <w:trPr>
          <w:trHeight w:val="515"/>
        </w:trPr>
        <w:tc>
          <w:tcPr>
            <w:tcW w:w="1620" w:type="dxa"/>
            <w:vAlign w:val="center"/>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新細明體" w:hAnsi="新細明體" w:cs="新細明體" w:hint="eastAsia"/>
                <w:color w:val="000000"/>
                <w:sz w:val="20"/>
                <w:szCs w:val="20"/>
                <w:lang w:eastAsia="zh-CN"/>
              </w:rPr>
              <w:t>＜</w:t>
            </w:r>
            <w:r w:rsidRPr="002F14D8">
              <w:rPr>
                <w:rFonts w:ascii="SimSun" w:eastAsia="Times New Roman" w:hAnsi="SimSun"/>
                <w:color w:val="000000"/>
                <w:sz w:val="20"/>
                <w:szCs w:val="20"/>
                <w:lang w:eastAsia="zh-CN"/>
              </w:rPr>
              <w:t>4900</w:t>
            </w:r>
          </w:p>
        </w:tc>
        <w:tc>
          <w:tcPr>
            <w:tcW w:w="1980" w:type="dxa"/>
            <w:vAlign w:val="center"/>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SimSun" w:eastAsia="Times New Roman" w:hAnsi="SimSun"/>
                <w:color w:val="000000"/>
                <w:sz w:val="20"/>
                <w:szCs w:val="20"/>
                <w:lang w:eastAsia="zh-CN"/>
              </w:rPr>
              <w:t>D×A/5000</w:t>
            </w:r>
          </w:p>
        </w:tc>
        <w:tc>
          <w:tcPr>
            <w:tcW w:w="1620" w:type="dxa"/>
            <w:vAlign w:val="center"/>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新細明體" w:hAnsi="新細明體" w:cs="新細明體" w:hint="eastAsia"/>
                <w:color w:val="000000"/>
                <w:sz w:val="20"/>
                <w:szCs w:val="20"/>
                <w:lang w:eastAsia="zh-CN"/>
              </w:rPr>
              <w:t>（</w:t>
            </w:r>
            <w:r w:rsidRPr="002F14D8">
              <w:rPr>
                <w:rFonts w:ascii="SimSun" w:eastAsia="Times New Roman" w:hAnsi="SimSun"/>
                <w:color w:val="000000"/>
                <w:sz w:val="20"/>
                <w:szCs w:val="20"/>
                <w:lang w:eastAsia="zh-CN"/>
              </w:rPr>
              <w:t>5000-D</w:t>
            </w:r>
            <w:r w:rsidRPr="002F14D8">
              <w:rPr>
                <w:rFonts w:ascii="新細明體" w:hAnsi="新細明體" w:cs="新細明體" w:hint="eastAsia"/>
                <w:color w:val="000000"/>
                <w:sz w:val="20"/>
                <w:szCs w:val="20"/>
                <w:lang w:eastAsia="zh-CN"/>
              </w:rPr>
              <w:t>）</w:t>
            </w:r>
            <w:r w:rsidRPr="002F14D8">
              <w:rPr>
                <w:rFonts w:ascii="SimSun" w:eastAsia="Times New Roman" w:hAnsi="SimSun"/>
                <w:color w:val="000000"/>
                <w:sz w:val="20"/>
                <w:szCs w:val="20"/>
                <w:lang w:eastAsia="zh-CN"/>
              </w:rPr>
              <w:t>×0.5×A/5000</w:t>
            </w:r>
          </w:p>
        </w:tc>
        <w:tc>
          <w:tcPr>
            <w:tcW w:w="2320" w:type="dxa"/>
            <w:vAlign w:val="center"/>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新細明體" w:hAnsi="新細明體" w:cs="新細明體" w:hint="eastAsia"/>
                <w:color w:val="000000"/>
                <w:sz w:val="20"/>
                <w:szCs w:val="20"/>
                <w:lang w:eastAsia="zh-CN"/>
              </w:rPr>
              <w:t>｛</w:t>
            </w:r>
            <w:r w:rsidRPr="002F14D8">
              <w:rPr>
                <w:rFonts w:ascii="SimSun" w:eastAsia="Times New Roman" w:hAnsi="SimSun"/>
                <w:color w:val="000000"/>
                <w:sz w:val="20"/>
                <w:szCs w:val="20"/>
                <w:lang w:eastAsia="zh-CN"/>
              </w:rPr>
              <w:t xml:space="preserve">(D×A/5000)- </w:t>
            </w:r>
            <w:r w:rsidRPr="002F14D8">
              <w:rPr>
                <w:rFonts w:ascii="新細明體" w:hAnsi="新細明體" w:cs="新細明體" w:hint="eastAsia"/>
                <w:color w:val="000000"/>
                <w:sz w:val="20"/>
                <w:szCs w:val="20"/>
                <w:lang w:eastAsia="zh-CN"/>
              </w:rPr>
              <w:t>（</w:t>
            </w:r>
            <w:r w:rsidRPr="002F14D8">
              <w:rPr>
                <w:rFonts w:ascii="SimSun" w:eastAsia="Times New Roman" w:hAnsi="SimSun"/>
                <w:color w:val="000000"/>
                <w:sz w:val="20"/>
                <w:szCs w:val="20"/>
                <w:lang w:eastAsia="zh-CN"/>
              </w:rPr>
              <w:t>5000-D</w:t>
            </w:r>
            <w:r w:rsidRPr="002F14D8">
              <w:rPr>
                <w:rFonts w:ascii="新細明體" w:hAnsi="新細明體" w:cs="新細明體" w:hint="eastAsia"/>
                <w:color w:val="000000"/>
                <w:sz w:val="20"/>
                <w:szCs w:val="20"/>
                <w:lang w:eastAsia="zh-CN"/>
              </w:rPr>
              <w:t>）</w:t>
            </w:r>
            <w:r w:rsidRPr="002F14D8">
              <w:rPr>
                <w:rFonts w:ascii="SimSun" w:eastAsia="Times New Roman" w:hAnsi="SimSun"/>
                <w:color w:val="000000"/>
                <w:sz w:val="20"/>
                <w:szCs w:val="20"/>
                <w:lang w:eastAsia="zh-CN"/>
              </w:rPr>
              <w:t>×0.5×A/5000</w:t>
            </w:r>
            <w:r w:rsidRPr="002F14D8">
              <w:rPr>
                <w:rFonts w:ascii="新細明體" w:hAnsi="新細明體" w:cs="新細明體" w:hint="eastAsia"/>
                <w:color w:val="000000"/>
                <w:sz w:val="20"/>
                <w:szCs w:val="20"/>
                <w:lang w:eastAsia="zh-CN"/>
              </w:rPr>
              <w:t>｝</w:t>
            </w:r>
            <w:r w:rsidRPr="002F14D8">
              <w:rPr>
                <w:rFonts w:ascii="SimSun" w:eastAsia="Times New Roman" w:hAnsi="SimSun"/>
                <w:color w:val="000000"/>
                <w:sz w:val="20"/>
                <w:szCs w:val="20"/>
                <w:lang w:eastAsia="zh-CN"/>
              </w:rPr>
              <w:t>×</w:t>
            </w:r>
            <w:r w:rsidRPr="002F14D8">
              <w:rPr>
                <w:rFonts w:ascii="新細明體" w:hAnsi="新細明體" w:cs="新細明體" w:hint="eastAsia"/>
                <w:color w:val="000000"/>
                <w:sz w:val="20"/>
                <w:szCs w:val="20"/>
                <w:lang w:eastAsia="zh-CN"/>
              </w:rPr>
              <w:t>实际吨位</w:t>
            </w:r>
          </w:p>
        </w:tc>
      </w:tr>
      <w:tr w:rsidR="00B84C54" w:rsidRPr="002F14D8" w:rsidTr="00643097">
        <w:trPr>
          <w:trHeight w:val="537"/>
        </w:trPr>
        <w:tc>
          <w:tcPr>
            <w:tcW w:w="1620" w:type="dxa"/>
            <w:vAlign w:val="center"/>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SimSun" w:eastAsia="Times New Roman" w:hAnsi="SimSun"/>
                <w:color w:val="000000"/>
                <w:sz w:val="20"/>
                <w:szCs w:val="20"/>
                <w:lang w:eastAsia="zh-CN"/>
              </w:rPr>
              <w:t>4900-5100</w:t>
            </w:r>
          </w:p>
        </w:tc>
        <w:tc>
          <w:tcPr>
            <w:tcW w:w="1980" w:type="dxa"/>
            <w:vAlign w:val="center"/>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SimSun" w:eastAsia="Times New Roman" w:hAnsi="SimSun"/>
                <w:color w:val="000000"/>
                <w:sz w:val="20"/>
                <w:szCs w:val="20"/>
                <w:lang w:eastAsia="zh-CN"/>
              </w:rPr>
              <w:t>D×A/5000</w:t>
            </w:r>
          </w:p>
        </w:tc>
        <w:tc>
          <w:tcPr>
            <w:tcW w:w="1620" w:type="dxa"/>
            <w:vAlign w:val="center"/>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SimSun" w:eastAsia="Times New Roman" w:hAnsi="SimSun"/>
                <w:color w:val="000000"/>
                <w:sz w:val="20"/>
                <w:szCs w:val="20"/>
                <w:lang w:eastAsia="zh-CN"/>
              </w:rPr>
              <w:t>-</w:t>
            </w:r>
          </w:p>
        </w:tc>
        <w:tc>
          <w:tcPr>
            <w:tcW w:w="2320" w:type="dxa"/>
            <w:vAlign w:val="center"/>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新細明體" w:hAnsi="新細明體" w:cs="新細明體" w:hint="eastAsia"/>
                <w:color w:val="000000"/>
                <w:sz w:val="20"/>
                <w:szCs w:val="20"/>
                <w:lang w:eastAsia="zh-CN"/>
              </w:rPr>
              <w:t>（</w:t>
            </w:r>
            <w:r w:rsidRPr="002F14D8">
              <w:rPr>
                <w:rFonts w:ascii="SimSun" w:eastAsia="Times New Roman" w:hAnsi="SimSun"/>
                <w:color w:val="000000"/>
                <w:sz w:val="20"/>
                <w:szCs w:val="20"/>
                <w:lang w:eastAsia="zh-CN"/>
              </w:rPr>
              <w:t>D×A/5000</w:t>
            </w:r>
            <w:r w:rsidRPr="002F14D8">
              <w:rPr>
                <w:rFonts w:ascii="新細明體" w:hAnsi="新細明體" w:cs="新細明體" w:hint="eastAsia"/>
                <w:color w:val="000000"/>
                <w:sz w:val="20"/>
                <w:szCs w:val="20"/>
                <w:lang w:eastAsia="zh-CN"/>
              </w:rPr>
              <w:t>）</w:t>
            </w:r>
            <w:r w:rsidRPr="002F14D8">
              <w:rPr>
                <w:rFonts w:ascii="SimSun" w:eastAsia="Times New Roman" w:hAnsi="SimSun"/>
                <w:color w:val="000000"/>
                <w:sz w:val="20"/>
                <w:szCs w:val="20"/>
                <w:lang w:eastAsia="zh-CN"/>
              </w:rPr>
              <w:t>×</w:t>
            </w:r>
            <w:r w:rsidRPr="002F14D8">
              <w:rPr>
                <w:rFonts w:ascii="新細明體" w:hAnsi="新細明體" w:cs="新細明體" w:hint="eastAsia"/>
                <w:color w:val="000000"/>
                <w:sz w:val="20"/>
                <w:szCs w:val="20"/>
                <w:lang w:eastAsia="zh-CN"/>
              </w:rPr>
              <w:t>实际吨位</w:t>
            </w:r>
          </w:p>
        </w:tc>
      </w:tr>
      <w:tr w:rsidR="00B84C54" w:rsidRPr="002F14D8" w:rsidTr="00643097">
        <w:trPr>
          <w:trHeight w:val="512"/>
        </w:trPr>
        <w:tc>
          <w:tcPr>
            <w:tcW w:w="1620" w:type="dxa"/>
            <w:vAlign w:val="center"/>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新細明體" w:hAnsi="新細明體" w:cs="新細明體" w:hint="eastAsia"/>
                <w:color w:val="000000"/>
                <w:sz w:val="20"/>
                <w:szCs w:val="20"/>
                <w:lang w:eastAsia="zh-CN"/>
              </w:rPr>
              <w:t>＞</w:t>
            </w:r>
            <w:r w:rsidRPr="002F14D8">
              <w:rPr>
                <w:rFonts w:ascii="SimSun" w:eastAsia="Times New Roman" w:hAnsi="SimSun"/>
                <w:color w:val="000000"/>
                <w:sz w:val="20"/>
                <w:szCs w:val="20"/>
                <w:lang w:eastAsia="zh-CN"/>
              </w:rPr>
              <w:t>5100</w:t>
            </w:r>
          </w:p>
        </w:tc>
        <w:tc>
          <w:tcPr>
            <w:tcW w:w="1980" w:type="dxa"/>
            <w:vAlign w:val="center"/>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SimSun" w:eastAsia="Times New Roman" w:hAnsi="SimSun"/>
                <w:color w:val="000000"/>
                <w:sz w:val="20"/>
                <w:szCs w:val="20"/>
                <w:lang w:eastAsia="zh-CN"/>
              </w:rPr>
              <w:t>5100×A/5000</w:t>
            </w:r>
          </w:p>
        </w:tc>
        <w:tc>
          <w:tcPr>
            <w:tcW w:w="1620" w:type="dxa"/>
            <w:vAlign w:val="center"/>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SimSun" w:eastAsia="Times New Roman" w:hAnsi="SimSun"/>
                <w:color w:val="000000"/>
                <w:sz w:val="20"/>
                <w:szCs w:val="20"/>
                <w:lang w:eastAsia="zh-CN"/>
              </w:rPr>
              <w:t>-</w:t>
            </w:r>
          </w:p>
        </w:tc>
        <w:tc>
          <w:tcPr>
            <w:tcW w:w="2320" w:type="dxa"/>
            <w:vAlign w:val="center"/>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新細明體" w:hAnsi="新細明體" w:cs="新細明體" w:hint="eastAsia"/>
                <w:color w:val="000000"/>
                <w:sz w:val="20"/>
                <w:szCs w:val="20"/>
                <w:lang w:eastAsia="zh-CN"/>
              </w:rPr>
              <w:t>（</w:t>
            </w:r>
            <w:r w:rsidRPr="002F14D8">
              <w:rPr>
                <w:rFonts w:ascii="SimSun" w:eastAsia="Times New Roman" w:hAnsi="SimSun"/>
                <w:color w:val="000000"/>
                <w:sz w:val="20"/>
                <w:szCs w:val="20"/>
                <w:lang w:eastAsia="zh-CN"/>
              </w:rPr>
              <w:t>5100×A/5000×</w:t>
            </w:r>
            <w:r w:rsidRPr="002F14D8">
              <w:rPr>
                <w:rFonts w:ascii="新細明體" w:hAnsi="新細明體" w:cs="新細明體" w:hint="eastAsia"/>
                <w:color w:val="000000"/>
                <w:sz w:val="20"/>
                <w:szCs w:val="20"/>
                <w:lang w:eastAsia="zh-CN"/>
              </w:rPr>
              <w:t>实际吨位</w:t>
            </w:r>
          </w:p>
        </w:tc>
      </w:tr>
    </w:tbl>
    <w:p w:rsidR="00B84C54" w:rsidRPr="00931147" w:rsidRDefault="00B84C54" w:rsidP="000A0BFE">
      <w:pPr>
        <w:snapToGrid w:val="0"/>
        <w:spacing w:line="400" w:lineRule="exact"/>
        <w:ind w:leftChars="166" w:left="398"/>
        <w:jc w:val="both"/>
        <w:rPr>
          <w:rFonts w:ascii="SimSun" w:eastAsia="Times New Roman" w:hAnsi="SimSun"/>
          <w:color w:val="000000"/>
          <w:sz w:val="20"/>
          <w:szCs w:val="20"/>
          <w:lang w:eastAsia="zh-CN"/>
        </w:rPr>
      </w:pPr>
      <w:r w:rsidRPr="00931147">
        <w:rPr>
          <w:rFonts w:ascii="SimSun" w:eastAsia="Times New Roman" w:hAnsi="SimSun"/>
          <w:color w:val="000000"/>
          <w:sz w:val="20"/>
          <w:szCs w:val="20"/>
          <w:lang w:eastAsia="zh-CN"/>
        </w:rPr>
        <w:t xml:space="preserve">2. </w:t>
      </w:r>
      <w:r w:rsidRPr="00931147">
        <w:rPr>
          <w:rFonts w:ascii="新細明體" w:hAnsi="新細明體" w:cs="新細明體" w:hint="eastAsia"/>
          <w:color w:val="000000"/>
          <w:sz w:val="20"/>
          <w:szCs w:val="20"/>
          <w:lang w:eastAsia="zh-CN"/>
        </w:rPr>
        <w:t>煤炭所含挥发份的标准为</w:t>
      </w:r>
      <w:r w:rsidRPr="00931147">
        <w:rPr>
          <w:rFonts w:ascii="SimSun" w:eastAsia="Times New Roman" w:hAnsi="SimSun"/>
          <w:color w:val="000000"/>
          <w:sz w:val="20"/>
          <w:szCs w:val="20"/>
          <w:lang w:eastAsia="zh-CN"/>
        </w:rPr>
        <w:t>18%-28%</w:t>
      </w:r>
      <w:r w:rsidRPr="00931147">
        <w:rPr>
          <w:rFonts w:ascii="新細明體" w:hAnsi="新細明體" w:cs="新細明體" w:hint="eastAsia"/>
          <w:color w:val="000000"/>
          <w:sz w:val="20"/>
          <w:szCs w:val="20"/>
          <w:lang w:eastAsia="zh-CN"/>
        </w:rPr>
        <w:t>，如经检测化验，实测挥发份</w:t>
      </w:r>
      <w:r w:rsidRPr="00931147">
        <w:rPr>
          <w:rFonts w:ascii="SimSun" w:eastAsia="Times New Roman" w:hAnsi="SimSun"/>
          <w:color w:val="000000"/>
          <w:sz w:val="20"/>
          <w:szCs w:val="20"/>
          <w:lang w:eastAsia="zh-CN"/>
        </w:rPr>
        <w:t>16%</w:t>
      </w:r>
      <w:r w:rsidRPr="00931147">
        <w:rPr>
          <w:rFonts w:ascii="新細明體" w:hAnsi="新細明體" w:cs="新細明體" w:hint="eastAsia"/>
          <w:color w:val="000000"/>
          <w:sz w:val="20"/>
          <w:szCs w:val="20"/>
          <w:lang w:eastAsia="zh-CN"/>
        </w:rPr>
        <w:t>以下拒收，</w:t>
      </w:r>
      <w:r w:rsidRPr="00931147">
        <w:rPr>
          <w:rFonts w:ascii="SimSun" w:eastAsia="Times New Roman" w:hAnsi="SimSun"/>
          <w:color w:val="000000"/>
          <w:sz w:val="20"/>
          <w:szCs w:val="20"/>
          <w:lang w:eastAsia="zh-CN"/>
        </w:rPr>
        <w:t>18%</w:t>
      </w:r>
      <w:r w:rsidRPr="00931147">
        <w:rPr>
          <w:rFonts w:ascii="新細明體" w:hAnsi="新細明體" w:cs="新細明體" w:hint="eastAsia"/>
          <w:color w:val="000000"/>
          <w:sz w:val="20"/>
          <w:szCs w:val="20"/>
          <w:lang w:eastAsia="zh-CN"/>
        </w:rPr>
        <w:t>以下、</w:t>
      </w:r>
      <w:r w:rsidRPr="00931147">
        <w:rPr>
          <w:rFonts w:ascii="SimSun" w:eastAsia="Times New Roman" w:hAnsi="SimSun"/>
          <w:color w:val="000000"/>
          <w:sz w:val="20"/>
          <w:szCs w:val="20"/>
          <w:lang w:eastAsia="zh-CN"/>
        </w:rPr>
        <w:t>28%</w:t>
      </w:r>
      <w:r w:rsidRPr="00931147">
        <w:rPr>
          <w:rFonts w:ascii="新細明體" w:hAnsi="新細明體" w:cs="新細明體" w:hint="eastAsia"/>
          <w:color w:val="000000"/>
          <w:sz w:val="20"/>
          <w:szCs w:val="20"/>
          <w:lang w:eastAsia="zh-CN"/>
        </w:rPr>
        <w:t>以上则按双方约定条款扣费，具体扣款标准参见下表：</w:t>
      </w:r>
      <w:r w:rsidRPr="00931147">
        <w:rPr>
          <w:rFonts w:ascii="SimSun" w:eastAsia="Times New Roman" w:hAnsi="SimSun"/>
          <w:color w:val="000000"/>
          <w:sz w:val="20"/>
          <w:szCs w:val="20"/>
          <w:lang w:eastAsia="zh-CN"/>
        </w:rPr>
        <w:t xml:space="preserve"> </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24"/>
        <w:gridCol w:w="4716"/>
      </w:tblGrid>
      <w:tr w:rsidR="00B84C54" w:rsidRPr="002F14D8" w:rsidTr="00643097">
        <w:tc>
          <w:tcPr>
            <w:tcW w:w="2824" w:type="dxa"/>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新細明體" w:hAnsi="新細明體" w:cs="新細明體" w:hint="eastAsia"/>
                <w:color w:val="000000"/>
                <w:sz w:val="20"/>
                <w:szCs w:val="20"/>
                <w:lang w:eastAsia="zh-CN"/>
              </w:rPr>
              <w:t>实测</w:t>
            </w:r>
            <w:proofErr w:type="gramStart"/>
            <w:r w:rsidRPr="002F14D8">
              <w:rPr>
                <w:rFonts w:ascii="新細明體" w:hAnsi="新細明體" w:cs="新細明體" w:hint="eastAsia"/>
                <w:color w:val="000000"/>
                <w:sz w:val="20"/>
                <w:szCs w:val="20"/>
                <w:lang w:eastAsia="zh-CN"/>
              </w:rPr>
              <w:t>挥发份值</w:t>
            </w:r>
            <w:proofErr w:type="gramEnd"/>
          </w:p>
        </w:tc>
        <w:tc>
          <w:tcPr>
            <w:tcW w:w="4716" w:type="dxa"/>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新細明體" w:hAnsi="新細明體" w:cs="新細明體" w:hint="eastAsia"/>
                <w:color w:val="000000"/>
                <w:sz w:val="20"/>
                <w:szCs w:val="20"/>
                <w:lang w:eastAsia="zh-CN"/>
              </w:rPr>
              <w:t>每吨煤扣款金额</w:t>
            </w:r>
          </w:p>
        </w:tc>
      </w:tr>
      <w:tr w:rsidR="00B84C54" w:rsidRPr="002F14D8" w:rsidTr="00643097">
        <w:tc>
          <w:tcPr>
            <w:tcW w:w="2824" w:type="dxa"/>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新細明體" w:hAnsi="新細明體" w:cs="新細明體" w:hint="eastAsia"/>
                <w:color w:val="000000"/>
                <w:sz w:val="20"/>
                <w:szCs w:val="20"/>
                <w:lang w:eastAsia="zh-CN"/>
              </w:rPr>
              <w:t>＜</w:t>
            </w:r>
            <w:r w:rsidRPr="002F14D8">
              <w:rPr>
                <w:rFonts w:ascii="SimSun" w:eastAsia="Times New Roman" w:hAnsi="SimSun"/>
                <w:color w:val="000000"/>
                <w:sz w:val="20"/>
                <w:szCs w:val="20"/>
                <w:lang w:eastAsia="zh-CN"/>
              </w:rPr>
              <w:t>16%</w:t>
            </w:r>
          </w:p>
        </w:tc>
        <w:tc>
          <w:tcPr>
            <w:tcW w:w="4716" w:type="dxa"/>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新細明體" w:hAnsi="新細明體" w:cs="新細明體" w:hint="eastAsia"/>
                <w:color w:val="000000"/>
                <w:sz w:val="20"/>
                <w:szCs w:val="20"/>
                <w:lang w:eastAsia="zh-CN"/>
              </w:rPr>
              <w:t>拒收，已入库数量，扣款</w:t>
            </w:r>
            <w:r w:rsidRPr="002F14D8">
              <w:rPr>
                <w:rFonts w:ascii="SimSun" w:eastAsia="Times New Roman" w:hAnsi="SimSun"/>
                <w:color w:val="000000"/>
                <w:sz w:val="20"/>
                <w:szCs w:val="20"/>
                <w:lang w:eastAsia="zh-CN"/>
              </w:rPr>
              <w:t>100</w:t>
            </w:r>
            <w:r w:rsidRPr="002F14D8">
              <w:rPr>
                <w:rFonts w:ascii="新細明體" w:hAnsi="新細明體" w:cs="新細明體" w:hint="eastAsia"/>
                <w:color w:val="000000"/>
                <w:sz w:val="20"/>
                <w:szCs w:val="20"/>
                <w:lang w:eastAsia="zh-CN"/>
              </w:rPr>
              <w:t>元</w:t>
            </w:r>
            <w:r w:rsidRPr="002F14D8">
              <w:rPr>
                <w:rFonts w:ascii="SimSun" w:eastAsia="Times New Roman" w:hAnsi="SimSun"/>
                <w:color w:val="000000"/>
                <w:sz w:val="20"/>
                <w:szCs w:val="20"/>
                <w:lang w:eastAsia="zh-CN"/>
              </w:rPr>
              <w:t>/</w:t>
            </w:r>
            <w:r w:rsidRPr="002F14D8">
              <w:rPr>
                <w:rFonts w:ascii="新細明體" w:hAnsi="新細明體" w:cs="新細明體" w:hint="eastAsia"/>
                <w:color w:val="000000"/>
                <w:sz w:val="20"/>
                <w:szCs w:val="20"/>
                <w:lang w:eastAsia="zh-CN"/>
              </w:rPr>
              <w:t>吨。</w:t>
            </w:r>
          </w:p>
        </w:tc>
      </w:tr>
      <w:tr w:rsidR="00B84C54" w:rsidRPr="002F14D8" w:rsidTr="00643097">
        <w:tc>
          <w:tcPr>
            <w:tcW w:w="2824" w:type="dxa"/>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SimSun" w:eastAsia="Times New Roman" w:hAnsi="SimSun"/>
                <w:color w:val="000000"/>
                <w:sz w:val="20"/>
                <w:szCs w:val="20"/>
                <w:lang w:eastAsia="zh-CN"/>
              </w:rPr>
              <w:t>16%-18%</w:t>
            </w:r>
            <w:r w:rsidRPr="002F14D8">
              <w:rPr>
                <w:rFonts w:ascii="新細明體" w:hAnsi="新細明體" w:cs="新細明體" w:hint="eastAsia"/>
                <w:color w:val="000000"/>
                <w:sz w:val="20"/>
                <w:szCs w:val="20"/>
                <w:lang w:eastAsia="zh-CN"/>
              </w:rPr>
              <w:t>（不含</w:t>
            </w:r>
            <w:r w:rsidRPr="002F14D8">
              <w:rPr>
                <w:rFonts w:ascii="SimSun" w:eastAsia="Times New Roman" w:hAnsi="SimSun"/>
                <w:color w:val="000000"/>
                <w:sz w:val="20"/>
                <w:szCs w:val="20"/>
                <w:lang w:eastAsia="zh-CN"/>
              </w:rPr>
              <w:t>18%</w:t>
            </w:r>
            <w:r w:rsidRPr="002F14D8">
              <w:rPr>
                <w:rFonts w:ascii="新細明體" w:hAnsi="新細明體" w:cs="新細明體" w:hint="eastAsia"/>
                <w:color w:val="000000"/>
                <w:sz w:val="20"/>
                <w:szCs w:val="20"/>
                <w:lang w:eastAsia="zh-CN"/>
              </w:rPr>
              <w:t>）</w:t>
            </w:r>
          </w:p>
        </w:tc>
        <w:tc>
          <w:tcPr>
            <w:tcW w:w="4716" w:type="dxa"/>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新細明體" w:hAnsi="新細明體" w:cs="新細明體" w:hint="eastAsia"/>
                <w:color w:val="000000"/>
                <w:sz w:val="20"/>
                <w:szCs w:val="20"/>
                <w:lang w:eastAsia="zh-CN"/>
              </w:rPr>
              <w:t>（</w:t>
            </w:r>
            <w:r w:rsidRPr="002F14D8">
              <w:rPr>
                <w:rFonts w:ascii="SimSun" w:eastAsia="Times New Roman" w:hAnsi="SimSun"/>
                <w:color w:val="000000"/>
                <w:sz w:val="20"/>
                <w:szCs w:val="20"/>
                <w:lang w:eastAsia="zh-CN"/>
              </w:rPr>
              <w:t>18%</w:t>
            </w:r>
            <w:r w:rsidRPr="002F14D8">
              <w:rPr>
                <w:rFonts w:ascii="新細明體" w:hAnsi="新細明體" w:cs="新細明體" w:hint="eastAsia"/>
                <w:color w:val="000000"/>
                <w:sz w:val="20"/>
                <w:szCs w:val="20"/>
                <w:lang w:eastAsia="zh-CN"/>
              </w:rPr>
              <w:t>－挥发份实测化验值）</w:t>
            </w:r>
            <w:r w:rsidRPr="002F14D8">
              <w:rPr>
                <w:rFonts w:ascii="SimSun" w:eastAsia="Times New Roman" w:hAnsi="SimSun"/>
                <w:color w:val="000000"/>
                <w:sz w:val="20"/>
                <w:szCs w:val="20"/>
                <w:lang w:eastAsia="zh-CN"/>
              </w:rPr>
              <w:t>×0.33×</w:t>
            </w:r>
            <w:r w:rsidRPr="002F14D8">
              <w:rPr>
                <w:rFonts w:ascii="新細明體" w:hAnsi="新細明體" w:cs="新細明體" w:hint="eastAsia"/>
                <w:color w:val="000000"/>
                <w:sz w:val="20"/>
                <w:szCs w:val="20"/>
                <w:lang w:eastAsia="zh-CN"/>
              </w:rPr>
              <w:t>煤价</w:t>
            </w:r>
            <w:r w:rsidRPr="002F14D8">
              <w:rPr>
                <w:rFonts w:ascii="SimSun" w:eastAsia="Times New Roman" w:hAnsi="SimSun"/>
                <w:color w:val="000000"/>
                <w:sz w:val="20"/>
                <w:szCs w:val="20"/>
                <w:lang w:eastAsia="zh-CN"/>
              </w:rPr>
              <w:t>A</w:t>
            </w:r>
            <w:r w:rsidRPr="002F14D8">
              <w:rPr>
                <w:rFonts w:ascii="新細明體" w:hAnsi="新細明體" w:cs="新細明體" w:hint="eastAsia"/>
                <w:color w:val="000000"/>
                <w:sz w:val="20"/>
                <w:szCs w:val="20"/>
                <w:lang w:eastAsia="zh-CN"/>
              </w:rPr>
              <w:t>。</w:t>
            </w:r>
          </w:p>
        </w:tc>
      </w:tr>
      <w:tr w:rsidR="00B84C54" w:rsidRPr="002F14D8" w:rsidTr="00643097">
        <w:tc>
          <w:tcPr>
            <w:tcW w:w="2824" w:type="dxa"/>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SimSun" w:eastAsia="Times New Roman" w:hAnsi="SimSun"/>
                <w:color w:val="000000"/>
                <w:sz w:val="20"/>
                <w:szCs w:val="20"/>
                <w:lang w:eastAsia="zh-CN"/>
              </w:rPr>
              <w:t>18%-28%</w:t>
            </w:r>
          </w:p>
        </w:tc>
        <w:tc>
          <w:tcPr>
            <w:tcW w:w="4716" w:type="dxa"/>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新細明體" w:hAnsi="新細明體" w:cs="新細明體" w:hint="eastAsia"/>
                <w:color w:val="000000"/>
                <w:sz w:val="20"/>
                <w:szCs w:val="20"/>
                <w:lang w:eastAsia="zh-CN"/>
              </w:rPr>
              <w:t>合格</w:t>
            </w:r>
          </w:p>
        </w:tc>
      </w:tr>
      <w:tr w:rsidR="00B84C54" w:rsidRPr="002F14D8" w:rsidTr="00643097">
        <w:tc>
          <w:tcPr>
            <w:tcW w:w="2824" w:type="dxa"/>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SimSun" w:eastAsia="Times New Roman" w:hAnsi="SimSun"/>
                <w:color w:val="000000"/>
                <w:sz w:val="20"/>
                <w:szCs w:val="20"/>
                <w:lang w:eastAsia="zh-CN"/>
              </w:rPr>
              <w:t>28%</w:t>
            </w:r>
            <w:r w:rsidRPr="002F14D8">
              <w:rPr>
                <w:rFonts w:ascii="新細明體" w:hAnsi="新細明體" w:cs="新細明體" w:hint="eastAsia"/>
                <w:color w:val="000000"/>
                <w:sz w:val="20"/>
                <w:szCs w:val="20"/>
                <w:lang w:eastAsia="zh-CN"/>
              </w:rPr>
              <w:t>（不含</w:t>
            </w:r>
            <w:r w:rsidRPr="002F14D8">
              <w:rPr>
                <w:rFonts w:ascii="SimSun" w:eastAsia="Times New Roman" w:hAnsi="SimSun"/>
                <w:color w:val="000000"/>
                <w:sz w:val="20"/>
                <w:szCs w:val="20"/>
                <w:lang w:eastAsia="zh-CN"/>
              </w:rPr>
              <w:t>28%</w:t>
            </w:r>
            <w:r w:rsidRPr="002F14D8">
              <w:rPr>
                <w:rFonts w:ascii="新細明體" w:hAnsi="新細明體" w:cs="新細明體" w:hint="eastAsia"/>
                <w:color w:val="000000"/>
                <w:sz w:val="20"/>
                <w:szCs w:val="20"/>
                <w:lang w:eastAsia="zh-CN"/>
              </w:rPr>
              <w:t>）</w:t>
            </w:r>
            <w:r w:rsidRPr="002F14D8">
              <w:rPr>
                <w:rFonts w:ascii="SimSun" w:eastAsia="Times New Roman" w:hAnsi="SimSun"/>
                <w:color w:val="000000"/>
                <w:sz w:val="20"/>
                <w:szCs w:val="20"/>
                <w:lang w:eastAsia="zh-CN"/>
              </w:rPr>
              <w:t>-40%</w:t>
            </w:r>
          </w:p>
        </w:tc>
        <w:tc>
          <w:tcPr>
            <w:tcW w:w="4716" w:type="dxa"/>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SimSun" w:eastAsia="Times New Roman" w:hAnsi="SimSun"/>
                <w:color w:val="000000"/>
                <w:sz w:val="20"/>
                <w:szCs w:val="20"/>
                <w:lang w:eastAsia="zh-CN"/>
              </w:rPr>
              <w:t>(</w:t>
            </w:r>
            <w:r w:rsidRPr="002F14D8">
              <w:rPr>
                <w:rFonts w:ascii="新細明體" w:hAnsi="新細明體" w:cs="新細明體" w:hint="eastAsia"/>
                <w:color w:val="000000"/>
                <w:sz w:val="20"/>
                <w:szCs w:val="20"/>
                <w:lang w:eastAsia="zh-CN"/>
              </w:rPr>
              <w:t>挥发份实测化验值</w:t>
            </w:r>
            <w:r w:rsidRPr="002F14D8">
              <w:rPr>
                <w:rFonts w:ascii="SimSun" w:eastAsia="Times New Roman" w:hAnsi="SimSun"/>
                <w:color w:val="000000"/>
                <w:sz w:val="20"/>
                <w:szCs w:val="20"/>
                <w:lang w:eastAsia="zh-CN"/>
              </w:rPr>
              <w:t>-28%</w:t>
            </w:r>
            <w:r w:rsidRPr="002F14D8">
              <w:rPr>
                <w:rFonts w:ascii="新細明體" w:hAnsi="新細明體" w:cs="新細明體" w:hint="eastAsia"/>
                <w:color w:val="000000"/>
                <w:sz w:val="20"/>
                <w:szCs w:val="20"/>
                <w:lang w:eastAsia="zh-CN"/>
              </w:rPr>
              <w:t>）</w:t>
            </w:r>
            <w:r w:rsidRPr="002F14D8">
              <w:rPr>
                <w:rFonts w:ascii="SimSun" w:eastAsia="Times New Roman" w:hAnsi="SimSun"/>
                <w:color w:val="000000"/>
                <w:sz w:val="20"/>
                <w:szCs w:val="20"/>
                <w:lang w:eastAsia="zh-CN"/>
              </w:rPr>
              <w:t>×0.33×</w:t>
            </w:r>
            <w:r w:rsidRPr="002F14D8">
              <w:rPr>
                <w:rFonts w:ascii="新細明體" w:hAnsi="新細明體" w:cs="新細明體" w:hint="eastAsia"/>
                <w:color w:val="000000"/>
                <w:sz w:val="20"/>
                <w:szCs w:val="20"/>
                <w:lang w:eastAsia="zh-CN"/>
              </w:rPr>
              <w:t>煤价</w:t>
            </w:r>
            <w:r w:rsidRPr="002F14D8">
              <w:rPr>
                <w:rFonts w:ascii="SimSun" w:eastAsia="Times New Roman" w:hAnsi="SimSun"/>
                <w:color w:val="000000"/>
                <w:sz w:val="20"/>
                <w:szCs w:val="20"/>
                <w:lang w:eastAsia="zh-CN"/>
              </w:rPr>
              <w:t>A</w:t>
            </w:r>
            <w:r w:rsidRPr="002F14D8">
              <w:rPr>
                <w:rFonts w:ascii="新細明體" w:hAnsi="新細明體" w:cs="新細明體" w:hint="eastAsia"/>
                <w:color w:val="000000"/>
                <w:sz w:val="20"/>
                <w:szCs w:val="20"/>
                <w:lang w:eastAsia="zh-CN"/>
              </w:rPr>
              <w:t>。</w:t>
            </w:r>
          </w:p>
        </w:tc>
      </w:tr>
      <w:tr w:rsidR="00B84C54" w:rsidRPr="002F14D8" w:rsidTr="00643097">
        <w:tc>
          <w:tcPr>
            <w:tcW w:w="2824" w:type="dxa"/>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新細明體" w:hAnsi="新細明體" w:cs="新細明體" w:hint="eastAsia"/>
                <w:color w:val="000000"/>
                <w:sz w:val="20"/>
                <w:szCs w:val="20"/>
                <w:lang w:eastAsia="zh-CN"/>
              </w:rPr>
              <w:t>＞</w:t>
            </w:r>
            <w:r w:rsidRPr="002F14D8">
              <w:rPr>
                <w:rFonts w:ascii="SimSun" w:eastAsia="Times New Roman" w:hAnsi="SimSun"/>
                <w:color w:val="000000"/>
                <w:sz w:val="20"/>
                <w:szCs w:val="20"/>
                <w:lang w:eastAsia="zh-CN"/>
              </w:rPr>
              <w:t>40%</w:t>
            </w:r>
          </w:p>
        </w:tc>
        <w:tc>
          <w:tcPr>
            <w:tcW w:w="4716" w:type="dxa"/>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新細明體" w:hAnsi="新細明體" w:cs="新細明體" w:hint="eastAsia"/>
                <w:color w:val="000000"/>
                <w:sz w:val="20"/>
                <w:szCs w:val="20"/>
                <w:lang w:eastAsia="zh-CN"/>
              </w:rPr>
              <w:t>拒收，已入库数量，扣款</w:t>
            </w:r>
            <w:r w:rsidRPr="002F14D8">
              <w:rPr>
                <w:rFonts w:ascii="SimSun" w:eastAsia="Times New Roman" w:hAnsi="SimSun"/>
                <w:color w:val="000000"/>
                <w:sz w:val="20"/>
                <w:szCs w:val="20"/>
                <w:lang w:eastAsia="zh-CN"/>
              </w:rPr>
              <w:t>100</w:t>
            </w:r>
            <w:r w:rsidRPr="002F14D8">
              <w:rPr>
                <w:rFonts w:ascii="新細明體" w:hAnsi="新細明體" w:cs="新細明體" w:hint="eastAsia"/>
                <w:color w:val="000000"/>
                <w:sz w:val="20"/>
                <w:szCs w:val="20"/>
                <w:lang w:eastAsia="zh-CN"/>
              </w:rPr>
              <w:t>元</w:t>
            </w:r>
            <w:r w:rsidRPr="002F14D8">
              <w:rPr>
                <w:rFonts w:ascii="SimSun" w:eastAsia="Times New Roman" w:hAnsi="SimSun"/>
                <w:color w:val="000000"/>
                <w:sz w:val="20"/>
                <w:szCs w:val="20"/>
                <w:lang w:eastAsia="zh-CN"/>
              </w:rPr>
              <w:t>/</w:t>
            </w:r>
            <w:r w:rsidRPr="002F14D8">
              <w:rPr>
                <w:rFonts w:ascii="新細明體" w:hAnsi="新細明體" w:cs="新細明體" w:hint="eastAsia"/>
                <w:color w:val="000000"/>
                <w:sz w:val="20"/>
                <w:szCs w:val="20"/>
                <w:lang w:eastAsia="zh-CN"/>
              </w:rPr>
              <w:t>吨。</w:t>
            </w:r>
          </w:p>
        </w:tc>
      </w:tr>
    </w:tbl>
    <w:p w:rsidR="00B84C54" w:rsidRPr="00931147" w:rsidRDefault="00B84C54" w:rsidP="000A0BFE">
      <w:pPr>
        <w:snapToGrid w:val="0"/>
        <w:spacing w:line="400" w:lineRule="exact"/>
        <w:ind w:leftChars="166" w:left="398"/>
        <w:jc w:val="both"/>
        <w:rPr>
          <w:rFonts w:ascii="SimSun" w:eastAsia="Times New Roman" w:hAnsi="SimSun"/>
          <w:color w:val="000000"/>
          <w:sz w:val="20"/>
          <w:szCs w:val="20"/>
          <w:lang w:eastAsia="zh-CN"/>
        </w:rPr>
      </w:pPr>
      <w:r w:rsidRPr="00931147">
        <w:rPr>
          <w:rFonts w:ascii="SimSun" w:eastAsia="Times New Roman" w:hAnsi="SimSun"/>
          <w:color w:val="000000"/>
          <w:sz w:val="20"/>
          <w:szCs w:val="20"/>
          <w:lang w:eastAsia="zh-CN"/>
        </w:rPr>
        <w:t xml:space="preserve">3. </w:t>
      </w:r>
      <w:r w:rsidRPr="00931147">
        <w:rPr>
          <w:rFonts w:ascii="新細明體" w:hAnsi="新細明體" w:cs="新細明體" w:hint="eastAsia"/>
          <w:color w:val="000000"/>
          <w:sz w:val="20"/>
          <w:szCs w:val="20"/>
          <w:lang w:eastAsia="zh-CN"/>
        </w:rPr>
        <w:t>煤炭含硫应控制在</w:t>
      </w:r>
      <w:r w:rsidRPr="00931147">
        <w:rPr>
          <w:rFonts w:ascii="SimSun" w:eastAsia="Times New Roman" w:hAnsi="SimSun"/>
          <w:color w:val="000000"/>
          <w:sz w:val="20"/>
          <w:szCs w:val="20"/>
          <w:lang w:eastAsia="zh-CN"/>
        </w:rPr>
        <w:t>0.6%</w:t>
      </w:r>
      <w:r w:rsidRPr="00931147">
        <w:rPr>
          <w:rFonts w:ascii="新細明體" w:hAnsi="新細明體" w:cs="新細明體" w:hint="eastAsia"/>
          <w:color w:val="000000"/>
          <w:sz w:val="20"/>
          <w:szCs w:val="20"/>
          <w:lang w:eastAsia="zh-CN"/>
        </w:rPr>
        <w:t>以下，如经检测化验，含硫在</w:t>
      </w:r>
      <w:r w:rsidRPr="00931147">
        <w:rPr>
          <w:rFonts w:ascii="SimSun" w:eastAsia="Times New Roman" w:hAnsi="SimSun"/>
          <w:color w:val="000000"/>
          <w:sz w:val="20"/>
          <w:szCs w:val="20"/>
          <w:lang w:eastAsia="zh-CN"/>
        </w:rPr>
        <w:t>0.7%</w:t>
      </w:r>
      <w:r w:rsidRPr="00931147">
        <w:rPr>
          <w:rFonts w:ascii="新細明體" w:hAnsi="新細明體" w:cs="新細明體" w:hint="eastAsia"/>
          <w:color w:val="000000"/>
          <w:sz w:val="20"/>
          <w:szCs w:val="20"/>
          <w:lang w:eastAsia="zh-CN"/>
        </w:rPr>
        <w:t>以上拒收，大于</w:t>
      </w:r>
      <w:r w:rsidRPr="00931147">
        <w:rPr>
          <w:rFonts w:ascii="SimSun" w:eastAsia="Times New Roman" w:hAnsi="SimSun"/>
          <w:color w:val="000000"/>
          <w:sz w:val="20"/>
          <w:szCs w:val="20"/>
          <w:lang w:eastAsia="zh-CN"/>
        </w:rPr>
        <w:t>0.6%</w:t>
      </w:r>
      <w:r w:rsidRPr="00931147">
        <w:rPr>
          <w:rFonts w:ascii="新細明體" w:hAnsi="新細明體" w:cs="新細明體" w:hint="eastAsia"/>
          <w:color w:val="000000"/>
          <w:sz w:val="20"/>
          <w:szCs w:val="20"/>
          <w:lang w:eastAsia="zh-CN"/>
        </w:rPr>
        <w:t>则按双方约定条款扣费，具体扣款标准参见下表：</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56"/>
        <w:gridCol w:w="4184"/>
      </w:tblGrid>
      <w:tr w:rsidR="00B84C54" w:rsidRPr="002F14D8" w:rsidTr="00643097">
        <w:tc>
          <w:tcPr>
            <w:tcW w:w="3356" w:type="dxa"/>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新細明體" w:hAnsi="新細明體" w:cs="新細明體" w:hint="eastAsia"/>
                <w:color w:val="000000"/>
                <w:sz w:val="20"/>
                <w:szCs w:val="20"/>
                <w:lang w:eastAsia="zh-CN"/>
              </w:rPr>
              <w:t>实测含硫量</w:t>
            </w:r>
          </w:p>
        </w:tc>
        <w:tc>
          <w:tcPr>
            <w:tcW w:w="4184" w:type="dxa"/>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新細明體" w:hAnsi="新細明體" w:cs="新細明體" w:hint="eastAsia"/>
                <w:color w:val="000000"/>
                <w:sz w:val="20"/>
                <w:szCs w:val="20"/>
                <w:lang w:eastAsia="zh-CN"/>
              </w:rPr>
              <w:t>每吨煤扣款金额</w:t>
            </w:r>
          </w:p>
        </w:tc>
      </w:tr>
      <w:tr w:rsidR="00B84C54" w:rsidRPr="002F14D8" w:rsidTr="00643097">
        <w:tc>
          <w:tcPr>
            <w:tcW w:w="3356" w:type="dxa"/>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新細明體" w:hAnsi="新細明體" w:cs="新細明體" w:hint="eastAsia"/>
                <w:color w:val="000000"/>
                <w:sz w:val="20"/>
                <w:szCs w:val="20"/>
                <w:lang w:eastAsia="zh-CN"/>
              </w:rPr>
              <w:t>＞</w:t>
            </w:r>
            <w:r w:rsidRPr="002F14D8">
              <w:rPr>
                <w:rFonts w:ascii="SimSun" w:eastAsia="Times New Roman" w:hAnsi="SimSun"/>
                <w:color w:val="000000"/>
                <w:sz w:val="20"/>
                <w:szCs w:val="20"/>
                <w:lang w:eastAsia="zh-CN"/>
              </w:rPr>
              <w:t>0.7%</w:t>
            </w:r>
          </w:p>
        </w:tc>
        <w:tc>
          <w:tcPr>
            <w:tcW w:w="4184" w:type="dxa"/>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新細明體" w:hAnsi="新細明體" w:cs="新細明體" w:hint="eastAsia"/>
                <w:color w:val="000000"/>
                <w:sz w:val="20"/>
                <w:szCs w:val="20"/>
                <w:lang w:eastAsia="zh-CN"/>
              </w:rPr>
              <w:t>拒收，已入库数量，扣款</w:t>
            </w:r>
            <w:r w:rsidRPr="002F14D8">
              <w:rPr>
                <w:rFonts w:ascii="SimSun" w:eastAsia="Times New Roman" w:hAnsi="SimSun"/>
                <w:color w:val="000000"/>
                <w:sz w:val="20"/>
                <w:szCs w:val="20"/>
                <w:lang w:eastAsia="zh-CN"/>
              </w:rPr>
              <w:t>100</w:t>
            </w:r>
            <w:r w:rsidRPr="002F14D8">
              <w:rPr>
                <w:rFonts w:ascii="新細明體" w:hAnsi="新細明體" w:cs="新細明體" w:hint="eastAsia"/>
                <w:color w:val="000000"/>
                <w:sz w:val="20"/>
                <w:szCs w:val="20"/>
                <w:lang w:eastAsia="zh-CN"/>
              </w:rPr>
              <w:t>元</w:t>
            </w:r>
            <w:r w:rsidRPr="002F14D8">
              <w:rPr>
                <w:rFonts w:ascii="SimSun" w:eastAsia="Times New Roman" w:hAnsi="SimSun"/>
                <w:color w:val="000000"/>
                <w:sz w:val="20"/>
                <w:szCs w:val="20"/>
                <w:lang w:eastAsia="zh-CN"/>
              </w:rPr>
              <w:t>/</w:t>
            </w:r>
            <w:r w:rsidRPr="002F14D8">
              <w:rPr>
                <w:rFonts w:ascii="新細明體" w:hAnsi="新細明體" w:cs="新細明體" w:hint="eastAsia"/>
                <w:color w:val="000000"/>
                <w:sz w:val="20"/>
                <w:szCs w:val="20"/>
                <w:lang w:eastAsia="zh-CN"/>
              </w:rPr>
              <w:t>吨。</w:t>
            </w:r>
          </w:p>
        </w:tc>
      </w:tr>
      <w:tr w:rsidR="00B84C54" w:rsidRPr="002F14D8" w:rsidTr="00643097">
        <w:tc>
          <w:tcPr>
            <w:tcW w:w="3356" w:type="dxa"/>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SimSun" w:eastAsia="Times New Roman" w:hAnsi="SimSun"/>
                <w:color w:val="000000"/>
                <w:sz w:val="20"/>
                <w:szCs w:val="20"/>
                <w:lang w:eastAsia="zh-CN"/>
              </w:rPr>
              <w:t>0.65%</w:t>
            </w:r>
            <w:r w:rsidRPr="002F14D8">
              <w:rPr>
                <w:rFonts w:ascii="新細明體" w:hAnsi="新細明體" w:cs="新細明體" w:hint="eastAsia"/>
                <w:color w:val="000000"/>
                <w:sz w:val="20"/>
                <w:szCs w:val="20"/>
                <w:lang w:eastAsia="zh-CN"/>
              </w:rPr>
              <w:t>（不含</w:t>
            </w:r>
            <w:r w:rsidRPr="002F14D8">
              <w:rPr>
                <w:rFonts w:ascii="SimSun" w:eastAsia="Times New Roman" w:hAnsi="SimSun"/>
                <w:color w:val="000000"/>
                <w:sz w:val="20"/>
                <w:szCs w:val="20"/>
                <w:lang w:eastAsia="zh-CN"/>
              </w:rPr>
              <w:t>0.6%</w:t>
            </w:r>
            <w:r w:rsidRPr="002F14D8">
              <w:rPr>
                <w:rFonts w:ascii="新細明體" w:hAnsi="新細明體" w:cs="新細明體" w:hint="eastAsia"/>
                <w:color w:val="000000"/>
                <w:sz w:val="20"/>
                <w:szCs w:val="20"/>
                <w:lang w:eastAsia="zh-CN"/>
              </w:rPr>
              <w:t>）</w:t>
            </w:r>
            <w:r w:rsidRPr="002F14D8">
              <w:rPr>
                <w:rFonts w:ascii="SimSun" w:eastAsia="Times New Roman" w:hAnsi="SimSun"/>
                <w:color w:val="000000"/>
                <w:sz w:val="20"/>
                <w:szCs w:val="20"/>
                <w:lang w:eastAsia="zh-CN"/>
              </w:rPr>
              <w:t>-0.7%</w:t>
            </w:r>
          </w:p>
        </w:tc>
        <w:tc>
          <w:tcPr>
            <w:tcW w:w="4184" w:type="dxa"/>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新細明體" w:hAnsi="新細明體" w:cs="新細明體" w:hint="eastAsia"/>
                <w:color w:val="000000"/>
                <w:sz w:val="20"/>
                <w:szCs w:val="20"/>
                <w:lang w:eastAsia="zh-CN"/>
              </w:rPr>
              <w:t>扣款</w:t>
            </w:r>
            <w:r w:rsidRPr="002F14D8">
              <w:rPr>
                <w:rFonts w:ascii="SimSun" w:eastAsia="Times New Roman" w:hAnsi="SimSun"/>
                <w:color w:val="000000"/>
                <w:sz w:val="20"/>
                <w:szCs w:val="20"/>
                <w:lang w:eastAsia="zh-CN"/>
              </w:rPr>
              <w:t>13</w:t>
            </w:r>
            <w:r w:rsidRPr="002F14D8">
              <w:rPr>
                <w:rFonts w:ascii="新細明體" w:hAnsi="新細明體" w:cs="新細明體" w:hint="eastAsia"/>
                <w:color w:val="000000"/>
                <w:sz w:val="20"/>
                <w:szCs w:val="20"/>
                <w:lang w:eastAsia="zh-CN"/>
              </w:rPr>
              <w:t>元</w:t>
            </w:r>
            <w:r w:rsidRPr="002F14D8">
              <w:rPr>
                <w:rFonts w:ascii="SimSun" w:eastAsia="Times New Roman" w:hAnsi="SimSun"/>
                <w:color w:val="000000"/>
                <w:sz w:val="20"/>
                <w:szCs w:val="20"/>
                <w:lang w:eastAsia="zh-CN"/>
              </w:rPr>
              <w:t>/</w:t>
            </w:r>
            <w:r w:rsidRPr="002F14D8">
              <w:rPr>
                <w:rFonts w:ascii="新細明體" w:hAnsi="新細明體" w:cs="新細明體" w:hint="eastAsia"/>
                <w:color w:val="000000"/>
                <w:sz w:val="20"/>
                <w:szCs w:val="20"/>
                <w:lang w:eastAsia="zh-CN"/>
              </w:rPr>
              <w:t>吨</w:t>
            </w:r>
          </w:p>
        </w:tc>
      </w:tr>
      <w:tr w:rsidR="00B84C54" w:rsidRPr="002F14D8" w:rsidTr="00643097">
        <w:tc>
          <w:tcPr>
            <w:tcW w:w="3356" w:type="dxa"/>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SimSun" w:eastAsia="Times New Roman" w:hAnsi="SimSun"/>
                <w:color w:val="000000"/>
                <w:sz w:val="20"/>
                <w:szCs w:val="20"/>
                <w:lang w:eastAsia="zh-CN"/>
              </w:rPr>
              <w:t>0.6%</w:t>
            </w:r>
            <w:r w:rsidRPr="002F14D8">
              <w:rPr>
                <w:rFonts w:ascii="新細明體" w:hAnsi="新細明體" w:cs="新細明體" w:hint="eastAsia"/>
                <w:color w:val="000000"/>
                <w:sz w:val="20"/>
                <w:szCs w:val="20"/>
                <w:lang w:eastAsia="zh-CN"/>
              </w:rPr>
              <w:t>（不含</w:t>
            </w:r>
            <w:r w:rsidRPr="002F14D8">
              <w:rPr>
                <w:rFonts w:ascii="SimSun" w:eastAsia="Times New Roman" w:hAnsi="SimSun"/>
                <w:color w:val="000000"/>
                <w:sz w:val="20"/>
                <w:szCs w:val="20"/>
                <w:lang w:eastAsia="zh-CN"/>
              </w:rPr>
              <w:t>0.6%</w:t>
            </w:r>
            <w:r w:rsidRPr="002F14D8">
              <w:rPr>
                <w:rFonts w:ascii="新細明體" w:hAnsi="新細明體" w:cs="新細明體" w:hint="eastAsia"/>
                <w:color w:val="000000"/>
                <w:sz w:val="20"/>
                <w:szCs w:val="20"/>
                <w:lang w:eastAsia="zh-CN"/>
              </w:rPr>
              <w:t>）</w:t>
            </w:r>
            <w:r w:rsidRPr="002F14D8">
              <w:rPr>
                <w:rFonts w:ascii="SimSun" w:eastAsia="Times New Roman" w:hAnsi="SimSun"/>
                <w:color w:val="000000"/>
                <w:sz w:val="20"/>
                <w:szCs w:val="20"/>
                <w:lang w:eastAsia="zh-CN"/>
              </w:rPr>
              <w:t>-0.65%</w:t>
            </w:r>
          </w:p>
        </w:tc>
        <w:tc>
          <w:tcPr>
            <w:tcW w:w="4184" w:type="dxa"/>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新細明體" w:hAnsi="新細明體" w:cs="新細明體" w:hint="eastAsia"/>
                <w:color w:val="000000"/>
                <w:sz w:val="20"/>
                <w:szCs w:val="20"/>
                <w:lang w:eastAsia="zh-CN"/>
              </w:rPr>
              <w:t>扣款</w:t>
            </w:r>
            <w:r w:rsidRPr="002F14D8">
              <w:rPr>
                <w:rFonts w:ascii="SimSun" w:eastAsia="Times New Roman" w:hAnsi="SimSun"/>
                <w:color w:val="000000"/>
                <w:sz w:val="20"/>
                <w:szCs w:val="20"/>
                <w:lang w:eastAsia="zh-CN"/>
              </w:rPr>
              <w:t>6.5</w:t>
            </w:r>
            <w:r w:rsidRPr="002F14D8">
              <w:rPr>
                <w:rFonts w:ascii="新細明體" w:hAnsi="新細明體" w:cs="新細明體" w:hint="eastAsia"/>
                <w:color w:val="000000"/>
                <w:sz w:val="20"/>
                <w:szCs w:val="20"/>
                <w:lang w:eastAsia="zh-CN"/>
              </w:rPr>
              <w:t>元</w:t>
            </w:r>
            <w:r w:rsidRPr="002F14D8">
              <w:rPr>
                <w:rFonts w:ascii="SimSun" w:eastAsia="Times New Roman" w:hAnsi="SimSun"/>
                <w:color w:val="000000"/>
                <w:sz w:val="20"/>
                <w:szCs w:val="20"/>
                <w:lang w:eastAsia="zh-CN"/>
              </w:rPr>
              <w:t>/</w:t>
            </w:r>
            <w:r w:rsidRPr="002F14D8">
              <w:rPr>
                <w:rFonts w:ascii="新細明體" w:hAnsi="新細明體" w:cs="新細明體" w:hint="eastAsia"/>
                <w:color w:val="000000"/>
                <w:sz w:val="20"/>
                <w:szCs w:val="20"/>
                <w:lang w:eastAsia="zh-CN"/>
              </w:rPr>
              <w:t>吨</w:t>
            </w:r>
          </w:p>
        </w:tc>
      </w:tr>
      <w:tr w:rsidR="00B84C54" w:rsidRPr="002F14D8" w:rsidTr="00643097">
        <w:tc>
          <w:tcPr>
            <w:tcW w:w="3356" w:type="dxa"/>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SimSun" w:eastAsia="Times New Roman" w:hAnsi="SimSun"/>
                <w:color w:val="000000"/>
                <w:sz w:val="20"/>
                <w:szCs w:val="20"/>
                <w:lang w:eastAsia="zh-CN"/>
              </w:rPr>
              <w:t>≤0.6%</w:t>
            </w:r>
          </w:p>
        </w:tc>
        <w:tc>
          <w:tcPr>
            <w:tcW w:w="4184" w:type="dxa"/>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新細明體" w:hAnsi="新細明體" w:cs="新細明體" w:hint="eastAsia"/>
                <w:color w:val="000000"/>
                <w:sz w:val="20"/>
                <w:szCs w:val="20"/>
                <w:lang w:eastAsia="zh-CN"/>
              </w:rPr>
              <w:t>合格</w:t>
            </w:r>
          </w:p>
        </w:tc>
      </w:tr>
    </w:tbl>
    <w:p w:rsidR="00B84C54" w:rsidRPr="00931147" w:rsidRDefault="00B84C54" w:rsidP="0056195A">
      <w:pPr>
        <w:snapToGrid w:val="0"/>
        <w:spacing w:line="400" w:lineRule="exact"/>
        <w:ind w:left="390"/>
        <w:jc w:val="both"/>
        <w:rPr>
          <w:rFonts w:ascii="SimSun" w:eastAsia="Times New Roman" w:hAnsi="SimSun"/>
          <w:color w:val="000000"/>
          <w:sz w:val="20"/>
          <w:szCs w:val="20"/>
          <w:lang w:eastAsia="zh-CN"/>
        </w:rPr>
      </w:pPr>
      <w:r w:rsidRPr="00931147">
        <w:rPr>
          <w:rFonts w:ascii="SimSun" w:eastAsia="Times New Roman" w:hAnsi="SimSun"/>
          <w:color w:val="000000"/>
          <w:sz w:val="20"/>
          <w:szCs w:val="20"/>
          <w:lang w:eastAsia="zh-CN"/>
        </w:rPr>
        <w:t xml:space="preserve">4. </w:t>
      </w:r>
      <w:r w:rsidRPr="00931147">
        <w:rPr>
          <w:rFonts w:ascii="新細明體" w:hAnsi="新細明體" w:cs="新細明體" w:hint="eastAsia"/>
          <w:color w:val="000000"/>
          <w:sz w:val="20"/>
          <w:szCs w:val="20"/>
          <w:lang w:eastAsia="zh-CN"/>
        </w:rPr>
        <w:t>煤炭的全水分应控制在</w:t>
      </w:r>
      <w:r w:rsidRPr="00931147">
        <w:rPr>
          <w:rFonts w:ascii="SimSun" w:eastAsia="Times New Roman" w:hAnsi="SimSun"/>
          <w:color w:val="000000"/>
          <w:sz w:val="20"/>
          <w:szCs w:val="20"/>
          <w:lang w:eastAsia="zh-CN"/>
        </w:rPr>
        <w:t>12%</w:t>
      </w:r>
      <w:r w:rsidRPr="00931147">
        <w:rPr>
          <w:rFonts w:ascii="新細明體" w:hAnsi="新細明體" w:cs="新細明體" w:hint="eastAsia"/>
          <w:color w:val="000000"/>
          <w:sz w:val="20"/>
          <w:szCs w:val="20"/>
          <w:lang w:eastAsia="zh-CN"/>
        </w:rPr>
        <w:t>以内，如经检测化验，全水分在</w:t>
      </w:r>
      <w:r w:rsidRPr="00931147">
        <w:rPr>
          <w:rFonts w:ascii="SimSun" w:eastAsia="Times New Roman" w:hAnsi="SimSun"/>
          <w:color w:val="000000"/>
          <w:sz w:val="20"/>
          <w:szCs w:val="20"/>
          <w:lang w:eastAsia="zh-CN"/>
        </w:rPr>
        <w:t>12%</w:t>
      </w:r>
      <w:r w:rsidRPr="00931147">
        <w:rPr>
          <w:rFonts w:ascii="新細明體" w:hAnsi="新細明體" w:cs="新細明體" w:hint="eastAsia"/>
          <w:color w:val="000000"/>
          <w:sz w:val="20"/>
          <w:szCs w:val="20"/>
          <w:lang w:eastAsia="zh-CN"/>
        </w:rPr>
        <w:t>以上的，则应按以下公式扣款结算：</w:t>
      </w:r>
    </w:p>
    <w:tbl>
      <w:tblPr>
        <w:tblpPr w:leftFromText="180" w:rightFromText="180" w:vertAnchor="text" w:horzAnchor="margin" w:tblpXSpec="center"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36"/>
        <w:gridCol w:w="4140"/>
      </w:tblGrid>
      <w:tr w:rsidR="00B84C54" w:rsidRPr="002F14D8" w:rsidTr="00643097">
        <w:tc>
          <w:tcPr>
            <w:tcW w:w="2736" w:type="dxa"/>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新細明體" w:hAnsi="新細明體" w:cs="新細明體" w:hint="eastAsia"/>
                <w:color w:val="000000"/>
                <w:sz w:val="20"/>
                <w:szCs w:val="20"/>
                <w:lang w:eastAsia="zh-CN"/>
              </w:rPr>
              <w:t>实测全水分</w:t>
            </w:r>
          </w:p>
        </w:tc>
        <w:tc>
          <w:tcPr>
            <w:tcW w:w="4140" w:type="dxa"/>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新細明體" w:hAnsi="新細明體" w:cs="新細明體" w:hint="eastAsia"/>
                <w:color w:val="000000"/>
                <w:sz w:val="20"/>
                <w:szCs w:val="20"/>
                <w:lang w:eastAsia="zh-CN"/>
              </w:rPr>
              <w:t>每吨煤扣款金额</w:t>
            </w:r>
          </w:p>
        </w:tc>
      </w:tr>
      <w:tr w:rsidR="00B84C54" w:rsidRPr="002F14D8" w:rsidTr="00643097">
        <w:tc>
          <w:tcPr>
            <w:tcW w:w="2736" w:type="dxa"/>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新細明體" w:hAnsi="新細明體" w:cs="新細明體" w:hint="eastAsia"/>
                <w:color w:val="000000"/>
                <w:sz w:val="20"/>
                <w:szCs w:val="20"/>
                <w:lang w:eastAsia="zh-CN"/>
              </w:rPr>
              <w:t>＞</w:t>
            </w:r>
            <w:r w:rsidRPr="002F14D8">
              <w:rPr>
                <w:rFonts w:ascii="SimSun" w:eastAsia="Times New Roman" w:hAnsi="SimSun"/>
                <w:color w:val="000000"/>
                <w:sz w:val="20"/>
                <w:szCs w:val="20"/>
                <w:lang w:eastAsia="zh-CN"/>
              </w:rPr>
              <w:t>14%</w:t>
            </w:r>
          </w:p>
        </w:tc>
        <w:tc>
          <w:tcPr>
            <w:tcW w:w="4140" w:type="dxa"/>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新細明體" w:hAnsi="新細明體" w:cs="新細明體" w:hint="eastAsia"/>
                <w:color w:val="000000"/>
                <w:sz w:val="20"/>
                <w:szCs w:val="20"/>
                <w:lang w:eastAsia="zh-CN"/>
              </w:rPr>
              <w:t>拒收，已入库数量，扣款</w:t>
            </w:r>
            <w:r w:rsidRPr="002F14D8">
              <w:rPr>
                <w:rFonts w:ascii="SimSun" w:eastAsia="Times New Roman" w:hAnsi="SimSun"/>
                <w:color w:val="000000"/>
                <w:sz w:val="20"/>
                <w:szCs w:val="20"/>
                <w:lang w:eastAsia="zh-CN"/>
              </w:rPr>
              <w:t>100</w:t>
            </w:r>
            <w:r w:rsidRPr="002F14D8">
              <w:rPr>
                <w:rFonts w:ascii="新細明體" w:hAnsi="新細明體" w:cs="新細明體" w:hint="eastAsia"/>
                <w:color w:val="000000"/>
                <w:sz w:val="20"/>
                <w:szCs w:val="20"/>
                <w:lang w:eastAsia="zh-CN"/>
              </w:rPr>
              <w:t>元</w:t>
            </w:r>
            <w:r w:rsidRPr="002F14D8">
              <w:rPr>
                <w:rFonts w:ascii="SimSun" w:eastAsia="Times New Roman" w:hAnsi="SimSun"/>
                <w:color w:val="000000"/>
                <w:sz w:val="20"/>
                <w:szCs w:val="20"/>
                <w:lang w:eastAsia="zh-CN"/>
              </w:rPr>
              <w:t>/</w:t>
            </w:r>
            <w:r w:rsidRPr="002F14D8">
              <w:rPr>
                <w:rFonts w:ascii="新細明體" w:hAnsi="新細明體" w:cs="新細明體" w:hint="eastAsia"/>
                <w:color w:val="000000"/>
                <w:sz w:val="20"/>
                <w:szCs w:val="20"/>
                <w:lang w:eastAsia="zh-CN"/>
              </w:rPr>
              <w:t>吨。</w:t>
            </w:r>
          </w:p>
        </w:tc>
      </w:tr>
      <w:tr w:rsidR="00B84C54" w:rsidRPr="002F14D8" w:rsidTr="00643097">
        <w:tc>
          <w:tcPr>
            <w:tcW w:w="2736" w:type="dxa"/>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SimSun" w:eastAsia="Times New Roman" w:hAnsi="SimSun"/>
                <w:color w:val="000000"/>
                <w:sz w:val="20"/>
                <w:szCs w:val="20"/>
                <w:lang w:eastAsia="zh-CN"/>
              </w:rPr>
              <w:t>12%</w:t>
            </w:r>
            <w:r w:rsidRPr="002F14D8">
              <w:rPr>
                <w:rFonts w:ascii="新細明體" w:hAnsi="新細明體" w:cs="新細明體" w:hint="eastAsia"/>
                <w:color w:val="000000"/>
                <w:sz w:val="20"/>
                <w:szCs w:val="20"/>
                <w:lang w:eastAsia="zh-CN"/>
              </w:rPr>
              <w:t>（不含</w:t>
            </w:r>
            <w:r w:rsidRPr="002F14D8">
              <w:rPr>
                <w:rFonts w:ascii="SimSun" w:eastAsia="Times New Roman" w:hAnsi="SimSun"/>
                <w:color w:val="000000"/>
                <w:sz w:val="20"/>
                <w:szCs w:val="20"/>
                <w:lang w:eastAsia="zh-CN"/>
              </w:rPr>
              <w:t>12%</w:t>
            </w:r>
            <w:r w:rsidRPr="002F14D8">
              <w:rPr>
                <w:rFonts w:ascii="新細明體" w:hAnsi="新細明體" w:cs="新細明體" w:hint="eastAsia"/>
                <w:color w:val="000000"/>
                <w:sz w:val="20"/>
                <w:szCs w:val="20"/>
                <w:lang w:eastAsia="zh-CN"/>
              </w:rPr>
              <w:t>）</w:t>
            </w:r>
            <w:r w:rsidRPr="002F14D8">
              <w:rPr>
                <w:rFonts w:ascii="SimSun" w:eastAsia="Times New Roman" w:hAnsi="SimSun"/>
                <w:color w:val="000000"/>
                <w:sz w:val="20"/>
                <w:szCs w:val="20"/>
                <w:lang w:eastAsia="zh-CN"/>
              </w:rPr>
              <w:t>-14%</w:t>
            </w:r>
          </w:p>
        </w:tc>
        <w:tc>
          <w:tcPr>
            <w:tcW w:w="4140" w:type="dxa"/>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新細明體" w:hAnsi="新細明體" w:cs="新細明體" w:hint="eastAsia"/>
                <w:color w:val="000000"/>
                <w:sz w:val="20"/>
                <w:szCs w:val="20"/>
                <w:lang w:eastAsia="zh-CN"/>
              </w:rPr>
              <w:t>（水分实测化验值</w:t>
            </w:r>
            <w:r w:rsidRPr="002F14D8">
              <w:rPr>
                <w:rFonts w:ascii="SimSun" w:eastAsia="Times New Roman" w:hAnsi="SimSun"/>
                <w:color w:val="000000"/>
                <w:sz w:val="20"/>
                <w:szCs w:val="20"/>
                <w:lang w:eastAsia="zh-CN"/>
              </w:rPr>
              <w:t>-12%</w:t>
            </w:r>
            <w:r w:rsidRPr="002F14D8">
              <w:rPr>
                <w:rFonts w:ascii="新細明體" w:hAnsi="新細明體" w:cs="新細明體" w:hint="eastAsia"/>
                <w:color w:val="000000"/>
                <w:sz w:val="20"/>
                <w:szCs w:val="20"/>
                <w:lang w:eastAsia="zh-CN"/>
              </w:rPr>
              <w:t>）</w:t>
            </w:r>
            <w:r w:rsidRPr="002F14D8">
              <w:rPr>
                <w:rFonts w:ascii="SimSun" w:eastAsia="Times New Roman" w:hAnsi="SimSun"/>
                <w:color w:val="000000"/>
                <w:sz w:val="20"/>
                <w:szCs w:val="20"/>
                <w:lang w:eastAsia="zh-CN"/>
              </w:rPr>
              <w:t>×1.5×</w:t>
            </w:r>
            <w:r w:rsidRPr="002F14D8">
              <w:rPr>
                <w:rFonts w:ascii="新細明體" w:hAnsi="新細明體" w:cs="新細明體" w:hint="eastAsia"/>
                <w:color w:val="000000"/>
                <w:sz w:val="20"/>
                <w:szCs w:val="20"/>
                <w:lang w:eastAsia="zh-CN"/>
              </w:rPr>
              <w:t>煤价</w:t>
            </w:r>
            <w:r w:rsidRPr="002F14D8">
              <w:rPr>
                <w:rFonts w:ascii="SimSun" w:eastAsia="Times New Roman" w:hAnsi="SimSun"/>
                <w:color w:val="000000"/>
                <w:sz w:val="20"/>
                <w:szCs w:val="20"/>
                <w:lang w:eastAsia="zh-CN"/>
              </w:rPr>
              <w:t>A</w:t>
            </w:r>
          </w:p>
        </w:tc>
      </w:tr>
      <w:tr w:rsidR="00B84C54" w:rsidRPr="002F14D8" w:rsidTr="00643097">
        <w:tc>
          <w:tcPr>
            <w:tcW w:w="2736" w:type="dxa"/>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SimSun" w:eastAsia="Times New Roman" w:hAnsi="SimSun"/>
                <w:color w:val="000000"/>
                <w:sz w:val="20"/>
                <w:szCs w:val="20"/>
                <w:lang w:eastAsia="zh-CN"/>
              </w:rPr>
              <w:t>≤12%</w:t>
            </w:r>
          </w:p>
        </w:tc>
        <w:tc>
          <w:tcPr>
            <w:tcW w:w="4140" w:type="dxa"/>
          </w:tcPr>
          <w:p w:rsidR="00B84C54" w:rsidRPr="002F14D8" w:rsidRDefault="00B84C54" w:rsidP="00643097">
            <w:pPr>
              <w:snapToGrid w:val="0"/>
              <w:spacing w:line="400" w:lineRule="exact"/>
              <w:jc w:val="center"/>
              <w:rPr>
                <w:rFonts w:ascii="SimSun" w:eastAsia="Times New Roman" w:hAnsi="SimSun"/>
                <w:color w:val="000000"/>
                <w:sz w:val="20"/>
                <w:szCs w:val="20"/>
                <w:lang w:eastAsia="zh-CN"/>
              </w:rPr>
            </w:pPr>
            <w:r w:rsidRPr="002F14D8">
              <w:rPr>
                <w:rFonts w:ascii="新細明體" w:hAnsi="新細明體" w:cs="新細明體" w:hint="eastAsia"/>
                <w:color w:val="000000"/>
                <w:sz w:val="20"/>
                <w:szCs w:val="20"/>
                <w:lang w:eastAsia="zh-CN"/>
              </w:rPr>
              <w:t>合格</w:t>
            </w:r>
          </w:p>
        </w:tc>
      </w:tr>
    </w:tbl>
    <w:p w:rsidR="00B84C54" w:rsidRPr="00931147" w:rsidRDefault="00B84C54" w:rsidP="0056195A">
      <w:pPr>
        <w:rPr>
          <w:rFonts w:ascii="SimSun" w:eastAsia="Times New Roman" w:hAnsi="SimSun"/>
          <w:sz w:val="20"/>
          <w:szCs w:val="20"/>
          <w:lang w:eastAsia="zh-CN"/>
        </w:rPr>
      </w:pPr>
    </w:p>
    <w:p w:rsidR="00B84C54" w:rsidRPr="00931147" w:rsidRDefault="00B84C54" w:rsidP="0056195A">
      <w:pPr>
        <w:rPr>
          <w:rFonts w:ascii="SimSun" w:eastAsia="Times New Roman" w:hAnsi="SimSun"/>
          <w:sz w:val="20"/>
          <w:szCs w:val="20"/>
          <w:lang w:eastAsia="zh-CN"/>
        </w:rPr>
      </w:pPr>
    </w:p>
    <w:p w:rsidR="00B84C54" w:rsidRPr="00931147" w:rsidRDefault="00B84C54" w:rsidP="0056195A">
      <w:pPr>
        <w:rPr>
          <w:rFonts w:ascii="SimSun" w:eastAsia="Times New Roman" w:hAnsi="SimSun"/>
          <w:sz w:val="20"/>
          <w:szCs w:val="20"/>
          <w:lang w:eastAsia="zh-CN"/>
        </w:rPr>
      </w:pPr>
    </w:p>
    <w:p w:rsidR="00B84C54" w:rsidRPr="00931147" w:rsidRDefault="00B84C54" w:rsidP="0056195A">
      <w:pPr>
        <w:rPr>
          <w:rFonts w:ascii="SimSun" w:eastAsia="Times New Roman" w:hAnsi="SimSun"/>
          <w:sz w:val="20"/>
          <w:szCs w:val="20"/>
          <w:lang w:eastAsia="zh-CN"/>
        </w:rPr>
      </w:pPr>
    </w:p>
    <w:p w:rsidR="00B84C54" w:rsidRDefault="00B84C54" w:rsidP="000A0BFE">
      <w:pPr>
        <w:snapToGrid w:val="0"/>
        <w:spacing w:line="400" w:lineRule="exact"/>
        <w:ind w:leftChars="200" w:left="480"/>
        <w:jc w:val="both"/>
        <w:rPr>
          <w:rFonts w:ascii="新細明體" w:eastAsia="SimSun" w:hAnsi="新細明體" w:cs="新細明體"/>
          <w:color w:val="000000"/>
          <w:sz w:val="20"/>
          <w:szCs w:val="20"/>
          <w:lang w:eastAsia="zh-CN"/>
        </w:rPr>
      </w:pPr>
    </w:p>
    <w:p w:rsidR="00B84C54" w:rsidRPr="00931147" w:rsidRDefault="00B84C54" w:rsidP="000A0BFE">
      <w:pPr>
        <w:snapToGrid w:val="0"/>
        <w:spacing w:line="400" w:lineRule="exact"/>
        <w:ind w:leftChars="200" w:left="480"/>
        <w:jc w:val="both"/>
        <w:rPr>
          <w:rFonts w:ascii="SimSun" w:eastAsia="Times New Roman" w:hAnsi="SimSun"/>
          <w:color w:val="000000"/>
          <w:sz w:val="20"/>
          <w:szCs w:val="20"/>
          <w:lang w:eastAsia="zh-CN"/>
        </w:rPr>
      </w:pPr>
      <w:r w:rsidRPr="00931147">
        <w:rPr>
          <w:rFonts w:ascii="新細明體" w:hAnsi="新細明體" w:cs="新細明體" w:hint="eastAsia"/>
          <w:color w:val="000000"/>
          <w:sz w:val="20"/>
          <w:szCs w:val="20"/>
          <w:lang w:eastAsia="zh-CN"/>
        </w:rPr>
        <w:lastRenderedPageBreak/>
        <w:t>另鉴于按</w:t>
      </w:r>
      <w:proofErr w:type="gramStart"/>
      <w:r w:rsidRPr="00931147">
        <w:rPr>
          <w:rFonts w:ascii="新細明體" w:hAnsi="新細明體" w:cs="新細明體" w:hint="eastAsia"/>
          <w:color w:val="000000"/>
          <w:sz w:val="20"/>
          <w:szCs w:val="20"/>
          <w:lang w:eastAsia="zh-CN"/>
        </w:rPr>
        <w:t>热值扣费和</w:t>
      </w:r>
      <w:proofErr w:type="gramEnd"/>
      <w:r w:rsidRPr="00931147">
        <w:rPr>
          <w:rFonts w:ascii="新細明體" w:hAnsi="新細明體" w:cs="新細明體" w:hint="eastAsia"/>
          <w:color w:val="000000"/>
          <w:sz w:val="20"/>
          <w:szCs w:val="20"/>
          <w:lang w:eastAsia="zh-CN"/>
        </w:rPr>
        <w:t>按水分</w:t>
      </w:r>
      <w:proofErr w:type="gramStart"/>
      <w:r w:rsidRPr="00931147">
        <w:rPr>
          <w:rFonts w:ascii="新細明體" w:hAnsi="新細明體" w:cs="新細明體" w:hint="eastAsia"/>
          <w:color w:val="000000"/>
          <w:sz w:val="20"/>
          <w:szCs w:val="20"/>
          <w:lang w:eastAsia="zh-CN"/>
        </w:rPr>
        <w:t>扣费之间</w:t>
      </w:r>
      <w:proofErr w:type="gramEnd"/>
      <w:r w:rsidRPr="00931147">
        <w:rPr>
          <w:rFonts w:ascii="新細明體" w:hAnsi="新細明體" w:cs="新細明體" w:hint="eastAsia"/>
          <w:color w:val="000000"/>
          <w:sz w:val="20"/>
          <w:szCs w:val="20"/>
          <w:lang w:eastAsia="zh-CN"/>
        </w:rPr>
        <w:t>的关联性，执行不</w:t>
      </w:r>
      <w:proofErr w:type="gramStart"/>
      <w:r w:rsidRPr="00931147">
        <w:rPr>
          <w:rFonts w:ascii="新細明體" w:hAnsi="新細明體" w:cs="新細明體" w:hint="eastAsia"/>
          <w:color w:val="000000"/>
          <w:sz w:val="20"/>
          <w:szCs w:val="20"/>
          <w:lang w:eastAsia="zh-CN"/>
        </w:rPr>
        <w:t>重复扣费的</w:t>
      </w:r>
      <w:proofErr w:type="gramEnd"/>
      <w:r w:rsidRPr="00931147">
        <w:rPr>
          <w:rFonts w:ascii="新細明體" w:hAnsi="新細明體" w:cs="新細明體" w:hint="eastAsia"/>
          <w:color w:val="000000"/>
          <w:sz w:val="20"/>
          <w:szCs w:val="20"/>
          <w:lang w:eastAsia="zh-CN"/>
        </w:rPr>
        <w:t>原则，以两者</w:t>
      </w:r>
      <w:proofErr w:type="gramStart"/>
      <w:r w:rsidRPr="00931147">
        <w:rPr>
          <w:rFonts w:ascii="新細明體" w:hAnsi="新細明體" w:cs="新細明體" w:hint="eastAsia"/>
          <w:color w:val="000000"/>
          <w:sz w:val="20"/>
          <w:szCs w:val="20"/>
          <w:lang w:eastAsia="zh-CN"/>
        </w:rPr>
        <w:t>中扣费较高者</w:t>
      </w:r>
      <w:proofErr w:type="gramEnd"/>
      <w:r w:rsidRPr="00931147">
        <w:rPr>
          <w:rFonts w:ascii="新細明體" w:hAnsi="新細明體" w:cs="新細明體" w:hint="eastAsia"/>
          <w:color w:val="000000"/>
          <w:sz w:val="20"/>
          <w:szCs w:val="20"/>
          <w:lang w:eastAsia="zh-CN"/>
        </w:rPr>
        <w:t>为基准作结算扣款。</w:t>
      </w:r>
    </w:p>
    <w:p w:rsidR="00B84C54" w:rsidRPr="00931147" w:rsidRDefault="00B84C54" w:rsidP="0056195A">
      <w:pPr>
        <w:snapToGrid w:val="0"/>
        <w:spacing w:line="400" w:lineRule="exact"/>
        <w:ind w:left="400"/>
        <w:jc w:val="both"/>
        <w:rPr>
          <w:rFonts w:ascii="SimSun" w:eastAsia="Times New Roman" w:hAnsi="SimSun"/>
          <w:color w:val="000000"/>
          <w:sz w:val="20"/>
          <w:szCs w:val="20"/>
          <w:lang w:eastAsia="zh-CN"/>
        </w:rPr>
      </w:pPr>
      <w:r w:rsidRPr="00931147">
        <w:rPr>
          <w:rFonts w:ascii="SimSun" w:eastAsia="Times New Roman" w:hAnsi="SimSun"/>
          <w:color w:val="000000"/>
          <w:sz w:val="20"/>
          <w:szCs w:val="20"/>
          <w:lang w:eastAsia="zh-CN"/>
        </w:rPr>
        <w:t xml:space="preserve">5. </w:t>
      </w:r>
      <w:r w:rsidRPr="00931147">
        <w:rPr>
          <w:rFonts w:ascii="新細明體" w:hAnsi="新細明體" w:cs="新細明體" w:hint="eastAsia"/>
          <w:color w:val="000000"/>
          <w:sz w:val="20"/>
          <w:szCs w:val="20"/>
          <w:lang w:eastAsia="zh-CN"/>
        </w:rPr>
        <w:t>连续</w:t>
      </w:r>
      <w:r w:rsidRPr="00931147">
        <w:rPr>
          <w:rFonts w:ascii="SimSun" w:eastAsia="Times New Roman" w:hAnsi="SimSun"/>
          <w:color w:val="000000"/>
          <w:sz w:val="20"/>
          <w:szCs w:val="20"/>
          <w:lang w:eastAsia="zh-CN"/>
        </w:rPr>
        <w:t>2</w:t>
      </w:r>
      <w:r w:rsidRPr="00931147">
        <w:rPr>
          <w:rFonts w:ascii="新細明體" w:hAnsi="新細明體" w:cs="新細明體" w:hint="eastAsia"/>
          <w:color w:val="000000"/>
          <w:sz w:val="20"/>
          <w:szCs w:val="20"/>
          <w:lang w:eastAsia="zh-CN"/>
        </w:rPr>
        <w:t>天以上送货，每天均应做一个批次的检测，依据检测结果，计算是次送货总价及扣款，且按每天之实测低位发热量结算货款时，每天之基数上限为</w:t>
      </w:r>
      <w:r w:rsidRPr="00931147">
        <w:rPr>
          <w:rFonts w:ascii="SimSun" w:eastAsia="Times New Roman" w:hAnsi="SimSun"/>
          <w:color w:val="000000"/>
          <w:sz w:val="20"/>
          <w:szCs w:val="20"/>
          <w:lang w:eastAsia="zh-CN"/>
        </w:rPr>
        <w:t>5100</w:t>
      </w:r>
      <w:r w:rsidRPr="00931147">
        <w:rPr>
          <w:rFonts w:ascii="新細明體" w:hAnsi="新細明體" w:cs="新細明體" w:hint="eastAsia"/>
          <w:color w:val="000000"/>
          <w:sz w:val="20"/>
          <w:szCs w:val="20"/>
          <w:lang w:eastAsia="zh-CN"/>
        </w:rPr>
        <w:t>大卡</w:t>
      </w:r>
      <w:r w:rsidRPr="00931147">
        <w:rPr>
          <w:rFonts w:ascii="SimSun" w:eastAsia="Times New Roman" w:hAnsi="SimSun"/>
          <w:color w:val="000000"/>
          <w:sz w:val="20"/>
          <w:szCs w:val="20"/>
          <w:lang w:eastAsia="zh-CN"/>
        </w:rPr>
        <w:t>/</w:t>
      </w:r>
      <w:r w:rsidRPr="00931147">
        <w:rPr>
          <w:rFonts w:ascii="新細明體" w:hAnsi="新細明體" w:cs="新細明體" w:hint="eastAsia"/>
          <w:color w:val="000000"/>
          <w:sz w:val="20"/>
          <w:szCs w:val="20"/>
          <w:lang w:eastAsia="zh-CN"/>
        </w:rPr>
        <w:t>公斤，所有超出上限之实测低位发热值，一律作</w:t>
      </w:r>
      <w:r w:rsidRPr="00931147">
        <w:rPr>
          <w:rFonts w:ascii="SimSun" w:eastAsia="Times New Roman" w:hAnsi="SimSun"/>
          <w:color w:val="000000"/>
          <w:sz w:val="20"/>
          <w:szCs w:val="20"/>
          <w:lang w:eastAsia="zh-CN"/>
        </w:rPr>
        <w:t>5100</w:t>
      </w:r>
      <w:r w:rsidRPr="00931147">
        <w:rPr>
          <w:rFonts w:ascii="新細明體" w:hAnsi="新細明體" w:cs="新細明體" w:hint="eastAsia"/>
          <w:color w:val="000000"/>
          <w:sz w:val="20"/>
          <w:szCs w:val="20"/>
          <w:lang w:eastAsia="zh-CN"/>
        </w:rPr>
        <w:t>大卡</w:t>
      </w:r>
      <w:r w:rsidRPr="00931147">
        <w:rPr>
          <w:rFonts w:ascii="SimSun" w:eastAsia="Times New Roman" w:hAnsi="SimSun"/>
          <w:color w:val="000000"/>
          <w:sz w:val="20"/>
          <w:szCs w:val="20"/>
          <w:lang w:eastAsia="zh-CN"/>
        </w:rPr>
        <w:t>/</w:t>
      </w:r>
      <w:r w:rsidRPr="00931147">
        <w:rPr>
          <w:rFonts w:ascii="新細明體" w:hAnsi="新細明體" w:cs="新細明體" w:hint="eastAsia"/>
          <w:color w:val="000000"/>
          <w:sz w:val="20"/>
          <w:szCs w:val="20"/>
          <w:lang w:eastAsia="zh-CN"/>
        </w:rPr>
        <w:t>公斤计算。</w:t>
      </w:r>
    </w:p>
    <w:p w:rsidR="00B84C54" w:rsidRPr="00931147" w:rsidRDefault="00B84C54" w:rsidP="000A0BFE">
      <w:pPr>
        <w:snapToGrid w:val="0"/>
        <w:spacing w:line="400" w:lineRule="exact"/>
        <w:ind w:firstLineChars="200" w:firstLine="400"/>
        <w:jc w:val="both"/>
        <w:rPr>
          <w:rFonts w:ascii="SimSun" w:eastAsia="Times New Roman" w:hAnsi="SimSun"/>
          <w:color w:val="000000"/>
          <w:sz w:val="20"/>
          <w:szCs w:val="20"/>
          <w:lang w:eastAsia="zh-CN"/>
        </w:rPr>
      </w:pPr>
      <w:r w:rsidRPr="00931147">
        <w:rPr>
          <w:rFonts w:ascii="SimSun" w:eastAsia="Times New Roman" w:hAnsi="SimSun"/>
          <w:color w:val="000000"/>
          <w:sz w:val="20"/>
          <w:szCs w:val="20"/>
          <w:lang w:eastAsia="zh-CN"/>
        </w:rPr>
        <w:t xml:space="preserve">6. </w:t>
      </w:r>
      <w:r w:rsidRPr="00931147">
        <w:rPr>
          <w:rFonts w:ascii="新細明體" w:hAnsi="新細明體" w:cs="新細明體" w:hint="eastAsia"/>
          <w:color w:val="000000"/>
          <w:sz w:val="20"/>
          <w:szCs w:val="20"/>
          <w:lang w:eastAsia="zh-CN"/>
        </w:rPr>
        <w:t>卖方供应的煤炭燃烧后产生的煤灰及煤渣不应泛红色（以我司动力</w:t>
      </w:r>
      <w:proofErr w:type="gramStart"/>
      <w:r w:rsidRPr="00931147">
        <w:rPr>
          <w:rFonts w:ascii="新細明體" w:hAnsi="新細明體" w:cs="新細明體" w:hint="eastAsia"/>
          <w:color w:val="000000"/>
          <w:sz w:val="20"/>
          <w:szCs w:val="20"/>
          <w:lang w:eastAsia="zh-CN"/>
        </w:rPr>
        <w:t>部存样</w:t>
      </w:r>
      <w:proofErr w:type="gramEnd"/>
      <w:r w:rsidRPr="00931147">
        <w:rPr>
          <w:rFonts w:ascii="新細明體" w:hAnsi="新細明體" w:cs="新細明體" w:hint="eastAsia"/>
          <w:color w:val="000000"/>
          <w:sz w:val="20"/>
          <w:szCs w:val="20"/>
          <w:lang w:eastAsia="zh-CN"/>
        </w:rPr>
        <w:t>为准），</w:t>
      </w:r>
      <w:proofErr w:type="gramStart"/>
      <w:r w:rsidRPr="00931147">
        <w:rPr>
          <w:rFonts w:ascii="新細明體" w:hAnsi="新細明體" w:cs="新細明體" w:hint="eastAsia"/>
          <w:color w:val="000000"/>
          <w:sz w:val="20"/>
          <w:szCs w:val="20"/>
          <w:lang w:eastAsia="zh-CN"/>
        </w:rPr>
        <w:t>如因泛红色</w:t>
      </w:r>
      <w:proofErr w:type="gramEnd"/>
      <w:r w:rsidRPr="00931147">
        <w:rPr>
          <w:rFonts w:ascii="新細明體" w:hAnsi="新細明體" w:cs="新細明體" w:hint="eastAsia"/>
          <w:color w:val="000000"/>
          <w:sz w:val="20"/>
          <w:szCs w:val="20"/>
          <w:lang w:eastAsia="zh-CN"/>
        </w:rPr>
        <w:t>影响买方正常销售，导致的损失由卖方承担。</w:t>
      </w:r>
    </w:p>
    <w:p w:rsidR="00B84C54" w:rsidRPr="00931147" w:rsidRDefault="00B84C54" w:rsidP="0056195A">
      <w:pPr>
        <w:snapToGrid w:val="0"/>
        <w:spacing w:line="400" w:lineRule="exact"/>
        <w:ind w:left="426"/>
        <w:jc w:val="both"/>
        <w:rPr>
          <w:rFonts w:ascii="SimSun" w:eastAsia="Times New Roman" w:hAnsi="SimSun"/>
          <w:color w:val="000000"/>
          <w:sz w:val="20"/>
          <w:szCs w:val="20"/>
          <w:lang w:eastAsia="zh-CN"/>
        </w:rPr>
      </w:pPr>
      <w:r w:rsidRPr="00931147">
        <w:rPr>
          <w:rFonts w:ascii="SimSun" w:eastAsia="Times New Roman" w:hAnsi="SimSun"/>
          <w:color w:val="000000"/>
          <w:sz w:val="20"/>
          <w:szCs w:val="20"/>
          <w:lang w:eastAsia="zh-CN"/>
        </w:rPr>
        <w:t xml:space="preserve">7. </w:t>
      </w:r>
      <w:r w:rsidRPr="00931147">
        <w:rPr>
          <w:rFonts w:ascii="新細明體" w:hAnsi="新細明體" w:cs="新細明體" w:hint="eastAsia"/>
          <w:color w:val="000000"/>
          <w:sz w:val="20"/>
          <w:szCs w:val="20"/>
          <w:lang w:eastAsia="zh-CN"/>
        </w:rPr>
        <w:t>卖方有义务对买方提出的疑问或异常及时给与书面解释甚至书面报告。两日内不予回复，视为认可买方提出的异议。</w:t>
      </w:r>
    </w:p>
    <w:p w:rsidR="00B84C54" w:rsidRPr="00931147" w:rsidRDefault="00B84C54" w:rsidP="0056195A">
      <w:pPr>
        <w:snapToGrid w:val="0"/>
        <w:spacing w:line="400" w:lineRule="exact"/>
        <w:ind w:left="426"/>
        <w:jc w:val="both"/>
        <w:rPr>
          <w:rFonts w:ascii="SimSun" w:eastAsia="Times New Roman" w:hAnsi="SimSun"/>
          <w:color w:val="000000"/>
          <w:sz w:val="20"/>
          <w:szCs w:val="20"/>
          <w:lang w:eastAsia="zh-CN"/>
        </w:rPr>
      </w:pPr>
      <w:bookmarkStart w:id="0" w:name="_GoBack"/>
      <w:bookmarkEnd w:id="0"/>
    </w:p>
    <w:p w:rsidR="00B84C54" w:rsidRPr="009D7A33" w:rsidRDefault="00B84C54" w:rsidP="0056195A">
      <w:pPr>
        <w:widowControl/>
        <w:rPr>
          <w:rFonts w:ascii="SimSun" w:eastAsia="Times New Roman" w:hAnsi="SimSun" w:cs="SimSun"/>
          <w:b/>
          <w:kern w:val="0"/>
          <w:szCs w:val="24"/>
          <w:lang w:eastAsia="zh-CN"/>
        </w:rPr>
      </w:pPr>
      <w:r w:rsidRPr="009D7A33">
        <w:rPr>
          <w:rFonts w:ascii="新細明體" w:hAnsi="新細明體" w:cs="新細明體" w:hint="eastAsia"/>
          <w:b/>
          <w:szCs w:val="24"/>
          <w:lang w:eastAsia="zh-CN"/>
        </w:rPr>
        <w:t>附件</w:t>
      </w:r>
      <w:r w:rsidRPr="009D7A33">
        <w:rPr>
          <w:rFonts w:ascii="SimSun" w:eastAsia="Times New Roman" w:hAnsi="SimSun"/>
          <w:b/>
          <w:szCs w:val="24"/>
          <w:lang w:eastAsia="zh-CN"/>
        </w:rPr>
        <w:t>1.2</w:t>
      </w:r>
      <w:r w:rsidRPr="009D7A33">
        <w:rPr>
          <w:rFonts w:ascii="新細明體" w:hAnsi="新細明體" w:cs="新細明體" w:hint="eastAsia"/>
          <w:b/>
          <w:szCs w:val="24"/>
          <w:lang w:eastAsia="zh-CN"/>
        </w:rPr>
        <w:t>：福田绿洲结算细则</w:t>
      </w:r>
    </w:p>
    <w:tbl>
      <w:tblPr>
        <w:tblW w:w="10569" w:type="dxa"/>
        <w:jc w:val="center"/>
        <w:tblInd w:w="-394" w:type="dxa"/>
        <w:tblBorders>
          <w:top w:val="single" w:sz="4" w:space="0" w:color="auto"/>
          <w:left w:val="single" w:sz="4" w:space="0" w:color="auto"/>
          <w:bottom w:val="single" w:sz="4" w:space="0" w:color="auto"/>
          <w:right w:val="single" w:sz="4" w:space="0" w:color="auto"/>
        </w:tblBorders>
        <w:tblLook w:val="00A0" w:firstRow="1" w:lastRow="0" w:firstColumn="1" w:lastColumn="0" w:noHBand="0" w:noVBand="0"/>
      </w:tblPr>
      <w:tblGrid>
        <w:gridCol w:w="1132"/>
        <w:gridCol w:w="1212"/>
        <w:gridCol w:w="1016"/>
        <w:gridCol w:w="3240"/>
        <w:gridCol w:w="3969"/>
      </w:tblGrid>
      <w:tr w:rsidR="00B84C54" w:rsidRPr="002F14D8" w:rsidTr="00260BD0">
        <w:trPr>
          <w:trHeight w:val="320"/>
          <w:jc w:val="center"/>
        </w:trPr>
        <w:tc>
          <w:tcPr>
            <w:tcW w:w="1132" w:type="dxa"/>
            <w:tcBorders>
              <w:top w:val="single" w:sz="4" w:space="0" w:color="auto"/>
              <w:bottom w:val="single" w:sz="4" w:space="0" w:color="auto"/>
              <w:right w:val="single" w:sz="4" w:space="0" w:color="auto"/>
            </w:tcBorders>
            <w:shd w:val="clear" w:color="auto" w:fill="E0E0E0"/>
            <w:vAlign w:val="center"/>
          </w:tcPr>
          <w:p w:rsidR="00B84C54" w:rsidRPr="002F14D8" w:rsidRDefault="00B84C54" w:rsidP="00643097">
            <w:pPr>
              <w:rPr>
                <w:rFonts w:ascii="SimSun" w:eastAsia="Times New Roman" w:hAnsi="SimSun"/>
                <w:color w:val="000000"/>
                <w:sz w:val="20"/>
                <w:szCs w:val="20"/>
              </w:rPr>
            </w:pPr>
            <w:r w:rsidRPr="002F14D8">
              <w:rPr>
                <w:rFonts w:ascii="新細明體" w:hAnsi="新細明體" w:cs="新細明體" w:hint="eastAsia"/>
                <w:color w:val="000000"/>
                <w:sz w:val="20"/>
                <w:szCs w:val="20"/>
              </w:rPr>
              <w:t>煤质指标</w:t>
            </w:r>
          </w:p>
        </w:tc>
        <w:tc>
          <w:tcPr>
            <w:tcW w:w="1212" w:type="dxa"/>
            <w:tcBorders>
              <w:top w:val="single" w:sz="4" w:space="0" w:color="auto"/>
              <w:left w:val="single" w:sz="4" w:space="0" w:color="auto"/>
              <w:bottom w:val="single" w:sz="4" w:space="0" w:color="auto"/>
              <w:right w:val="single" w:sz="4" w:space="0" w:color="auto"/>
            </w:tcBorders>
            <w:shd w:val="clear" w:color="auto" w:fill="E0E0E0"/>
            <w:vAlign w:val="center"/>
          </w:tcPr>
          <w:p w:rsidR="00B84C54" w:rsidRPr="002F14D8" w:rsidRDefault="00B84C54" w:rsidP="00643097">
            <w:pPr>
              <w:rPr>
                <w:rFonts w:ascii="SimSun" w:eastAsia="Times New Roman" w:hAnsi="SimSun"/>
                <w:color w:val="000000"/>
                <w:sz w:val="20"/>
                <w:szCs w:val="20"/>
              </w:rPr>
            </w:pPr>
            <w:r w:rsidRPr="002F14D8">
              <w:rPr>
                <w:rFonts w:ascii="新細明體" w:hAnsi="新細明體" w:cs="新細明體" w:hint="eastAsia"/>
                <w:color w:val="000000"/>
                <w:sz w:val="20"/>
                <w:szCs w:val="20"/>
              </w:rPr>
              <w:t>验收基准</w:t>
            </w:r>
          </w:p>
        </w:tc>
        <w:tc>
          <w:tcPr>
            <w:tcW w:w="1016" w:type="dxa"/>
            <w:tcBorders>
              <w:top w:val="single" w:sz="4" w:space="0" w:color="auto"/>
              <w:left w:val="single" w:sz="4" w:space="0" w:color="auto"/>
              <w:bottom w:val="single" w:sz="4" w:space="0" w:color="auto"/>
              <w:right w:val="single" w:sz="4" w:space="0" w:color="auto"/>
            </w:tcBorders>
            <w:shd w:val="clear" w:color="auto" w:fill="E0E0E0"/>
          </w:tcPr>
          <w:p w:rsidR="00B84C54" w:rsidRPr="002F14D8" w:rsidRDefault="00B84C54" w:rsidP="00643097">
            <w:pPr>
              <w:rPr>
                <w:rFonts w:ascii="SimSun" w:eastAsia="Times New Roman" w:hAnsi="SimSun"/>
                <w:color w:val="000000"/>
                <w:kern w:val="0"/>
                <w:sz w:val="20"/>
                <w:szCs w:val="20"/>
              </w:rPr>
            </w:pPr>
            <w:r w:rsidRPr="002F14D8">
              <w:rPr>
                <w:rFonts w:ascii="新細明體" w:hAnsi="新細明體" w:cs="新細明體" w:hint="eastAsia"/>
                <w:color w:val="000000"/>
                <w:kern w:val="0"/>
                <w:sz w:val="20"/>
                <w:szCs w:val="20"/>
              </w:rPr>
              <w:t>检测标准</w:t>
            </w:r>
          </w:p>
        </w:tc>
        <w:tc>
          <w:tcPr>
            <w:tcW w:w="3240" w:type="dxa"/>
            <w:tcBorders>
              <w:top w:val="single" w:sz="4" w:space="0" w:color="auto"/>
              <w:left w:val="single" w:sz="4" w:space="0" w:color="auto"/>
              <w:bottom w:val="single" w:sz="4" w:space="0" w:color="auto"/>
              <w:right w:val="single" w:sz="4" w:space="0" w:color="auto"/>
            </w:tcBorders>
            <w:shd w:val="clear" w:color="auto" w:fill="E0E0E0"/>
            <w:vAlign w:val="center"/>
          </w:tcPr>
          <w:p w:rsidR="00B84C54" w:rsidRPr="002F14D8" w:rsidRDefault="00B84C54" w:rsidP="000A0BFE">
            <w:pPr>
              <w:ind w:leftChars="-40" w:left="-96"/>
              <w:rPr>
                <w:rFonts w:ascii="SimSun" w:eastAsia="Times New Roman" w:hAnsi="SimSun"/>
                <w:color w:val="000000"/>
                <w:sz w:val="20"/>
                <w:szCs w:val="20"/>
              </w:rPr>
            </w:pPr>
            <w:r w:rsidRPr="002F14D8">
              <w:rPr>
                <w:rFonts w:ascii="新細明體" w:hAnsi="新細明體" w:cs="新細明體" w:hint="eastAsia"/>
                <w:color w:val="000000"/>
                <w:sz w:val="20"/>
                <w:szCs w:val="20"/>
              </w:rPr>
              <w:t>结算价格及扣款基准</w:t>
            </w:r>
          </w:p>
        </w:tc>
        <w:tc>
          <w:tcPr>
            <w:tcW w:w="3969" w:type="dxa"/>
            <w:tcBorders>
              <w:top w:val="single" w:sz="4" w:space="0" w:color="auto"/>
              <w:left w:val="single" w:sz="4" w:space="0" w:color="auto"/>
              <w:bottom w:val="single" w:sz="4" w:space="0" w:color="auto"/>
            </w:tcBorders>
            <w:shd w:val="clear" w:color="auto" w:fill="E0E0E0"/>
            <w:vAlign w:val="center"/>
          </w:tcPr>
          <w:p w:rsidR="00B84C54" w:rsidRPr="002F14D8" w:rsidRDefault="00B84C54" w:rsidP="000A0BFE">
            <w:pPr>
              <w:ind w:left="150" w:hangingChars="75" w:hanging="150"/>
              <w:rPr>
                <w:rFonts w:ascii="SimSun" w:eastAsia="Times New Roman" w:hAnsi="SimSun"/>
                <w:color w:val="000000"/>
                <w:sz w:val="20"/>
                <w:szCs w:val="20"/>
              </w:rPr>
            </w:pPr>
            <w:r w:rsidRPr="002F14D8">
              <w:rPr>
                <w:rFonts w:ascii="新細明體" w:hAnsi="新細明體" w:cs="新細明體" w:hint="eastAsia"/>
                <w:color w:val="000000"/>
                <w:sz w:val="20"/>
                <w:szCs w:val="20"/>
              </w:rPr>
              <w:t>拒收及扣</w:t>
            </w:r>
            <w:proofErr w:type="gramStart"/>
            <w:r w:rsidRPr="002F14D8">
              <w:rPr>
                <w:rFonts w:ascii="新細明體" w:hAnsi="新細明體" w:cs="新細明體" w:hint="eastAsia"/>
                <w:color w:val="000000"/>
                <w:sz w:val="20"/>
                <w:szCs w:val="20"/>
              </w:rPr>
              <w:t>款基准</w:t>
            </w:r>
            <w:proofErr w:type="gramEnd"/>
          </w:p>
        </w:tc>
      </w:tr>
      <w:tr w:rsidR="00B84C54" w:rsidRPr="002F14D8" w:rsidTr="00260BD0">
        <w:trPr>
          <w:trHeight w:val="2254"/>
          <w:jc w:val="center"/>
        </w:trPr>
        <w:tc>
          <w:tcPr>
            <w:tcW w:w="1132" w:type="dxa"/>
            <w:tcBorders>
              <w:top w:val="single" w:sz="4" w:space="0" w:color="auto"/>
              <w:bottom w:val="single" w:sz="4" w:space="0" w:color="auto"/>
              <w:right w:val="single" w:sz="4" w:space="0" w:color="auto"/>
            </w:tcBorders>
            <w:vAlign w:val="center"/>
          </w:tcPr>
          <w:p w:rsidR="00B84C54" w:rsidRPr="002F14D8" w:rsidRDefault="00B84C54" w:rsidP="00643097">
            <w:pPr>
              <w:jc w:val="center"/>
              <w:rPr>
                <w:rFonts w:ascii="SimSun" w:eastAsia="Times New Roman" w:hAnsi="SimSun"/>
                <w:color w:val="000000"/>
                <w:sz w:val="20"/>
                <w:szCs w:val="20"/>
              </w:rPr>
            </w:pPr>
            <w:r w:rsidRPr="002F14D8">
              <w:rPr>
                <w:rFonts w:ascii="新細明體" w:hAnsi="新細明體" w:cs="新細明體" w:hint="eastAsia"/>
                <w:color w:val="000000"/>
                <w:sz w:val="20"/>
                <w:szCs w:val="20"/>
              </w:rPr>
              <w:t>低位发热量</w:t>
            </w:r>
          </w:p>
          <w:p w:rsidR="00B84C54" w:rsidRPr="002F14D8" w:rsidRDefault="00B84C54" w:rsidP="000A0BFE">
            <w:pPr>
              <w:ind w:left="150" w:hangingChars="75" w:hanging="150"/>
              <w:jc w:val="center"/>
              <w:rPr>
                <w:rFonts w:ascii="SimSun" w:eastAsia="Times New Roman" w:hAnsi="SimSun"/>
                <w:color w:val="000000"/>
                <w:sz w:val="20"/>
                <w:szCs w:val="20"/>
              </w:rPr>
            </w:pPr>
            <w:r w:rsidRPr="002F14D8">
              <w:rPr>
                <w:rFonts w:ascii="SimSun" w:eastAsia="Times New Roman" w:hAnsi="SimSun"/>
                <w:color w:val="000000"/>
                <w:sz w:val="20"/>
                <w:szCs w:val="20"/>
              </w:rPr>
              <w:t>(</w:t>
            </w:r>
            <w:r w:rsidRPr="002F14D8">
              <w:rPr>
                <w:rFonts w:ascii="新細明體" w:hAnsi="新細明體" w:cs="新細明體" w:hint="eastAsia"/>
                <w:color w:val="000000"/>
                <w:sz w:val="20"/>
                <w:szCs w:val="20"/>
              </w:rPr>
              <w:t>收到基</w:t>
            </w:r>
            <w:r w:rsidRPr="002F14D8">
              <w:rPr>
                <w:rFonts w:ascii="SimSun" w:eastAsia="Times New Roman" w:hAnsi="SimSun"/>
                <w:color w:val="000000"/>
                <w:sz w:val="20"/>
                <w:szCs w:val="20"/>
              </w:rPr>
              <w:t>)</w:t>
            </w:r>
          </w:p>
        </w:tc>
        <w:tc>
          <w:tcPr>
            <w:tcW w:w="1212" w:type="dxa"/>
            <w:tcBorders>
              <w:top w:val="single" w:sz="4" w:space="0" w:color="auto"/>
              <w:left w:val="single" w:sz="4" w:space="0" w:color="auto"/>
              <w:bottom w:val="single" w:sz="4" w:space="0" w:color="auto"/>
              <w:right w:val="single" w:sz="4" w:space="0" w:color="auto"/>
            </w:tcBorders>
            <w:vAlign w:val="center"/>
          </w:tcPr>
          <w:p w:rsidR="00B84C54" w:rsidRPr="002F14D8" w:rsidRDefault="00B84C54" w:rsidP="00643097">
            <w:pPr>
              <w:rPr>
                <w:rFonts w:ascii="SimSun" w:eastAsia="Times New Roman" w:hAnsi="SimSun"/>
                <w:sz w:val="20"/>
                <w:szCs w:val="20"/>
              </w:rPr>
            </w:pPr>
            <w:r w:rsidRPr="00931147">
              <w:rPr>
                <w:rFonts w:ascii="SimSun" w:eastAsia="Times New Roman" w:hAnsi="SimSun" w:cs="Arial"/>
                <w:kern w:val="0"/>
                <w:sz w:val="20"/>
                <w:szCs w:val="20"/>
              </w:rPr>
              <w:t>≥5000</w:t>
            </w:r>
            <w:r w:rsidRPr="002F14D8">
              <w:rPr>
                <w:rFonts w:ascii="新細明體" w:hAnsi="新細明體" w:cs="新細明體" w:hint="eastAsia"/>
                <w:sz w:val="20"/>
                <w:szCs w:val="20"/>
              </w:rPr>
              <w:t>大卡</w:t>
            </w:r>
            <w:r w:rsidRPr="002F14D8">
              <w:rPr>
                <w:rFonts w:ascii="SimSun" w:eastAsia="Times New Roman" w:hAnsi="SimSun"/>
                <w:sz w:val="20"/>
                <w:szCs w:val="20"/>
              </w:rPr>
              <w:t>/</w:t>
            </w:r>
            <w:r w:rsidRPr="002F14D8">
              <w:rPr>
                <w:rFonts w:ascii="新細明體" w:hAnsi="新細明體" w:cs="新細明體" w:hint="eastAsia"/>
                <w:sz w:val="20"/>
                <w:szCs w:val="20"/>
              </w:rPr>
              <w:t>公斤</w:t>
            </w:r>
          </w:p>
        </w:tc>
        <w:tc>
          <w:tcPr>
            <w:tcW w:w="1016" w:type="dxa"/>
            <w:tcBorders>
              <w:top w:val="single" w:sz="4" w:space="0" w:color="auto"/>
              <w:left w:val="single" w:sz="4" w:space="0" w:color="auto"/>
              <w:bottom w:val="single" w:sz="4" w:space="0" w:color="auto"/>
              <w:right w:val="single" w:sz="4" w:space="0" w:color="auto"/>
            </w:tcBorders>
            <w:vAlign w:val="center"/>
          </w:tcPr>
          <w:p w:rsidR="00B84C54" w:rsidRPr="002F14D8" w:rsidRDefault="00B84C54" w:rsidP="00643097">
            <w:pPr>
              <w:rPr>
                <w:rFonts w:ascii="SimSun" w:eastAsia="Times New Roman" w:hAnsi="SimSun"/>
                <w:sz w:val="20"/>
                <w:szCs w:val="20"/>
              </w:rPr>
            </w:pPr>
            <w:r w:rsidRPr="002F14D8">
              <w:rPr>
                <w:rFonts w:ascii="SimSun" w:eastAsia="Times New Roman" w:hAnsi="SimSun"/>
                <w:sz w:val="20"/>
                <w:szCs w:val="20"/>
              </w:rPr>
              <w:t>GB/T 213-2008</w:t>
            </w:r>
          </w:p>
        </w:tc>
        <w:tc>
          <w:tcPr>
            <w:tcW w:w="3240" w:type="dxa"/>
            <w:tcBorders>
              <w:top w:val="single" w:sz="4" w:space="0" w:color="auto"/>
              <w:left w:val="single" w:sz="4" w:space="0" w:color="auto"/>
              <w:bottom w:val="single" w:sz="4" w:space="0" w:color="auto"/>
              <w:right w:val="single" w:sz="4" w:space="0" w:color="auto"/>
            </w:tcBorders>
          </w:tcPr>
          <w:p w:rsidR="00B84C54" w:rsidRPr="002F14D8" w:rsidRDefault="00B84C54" w:rsidP="00643097">
            <w:pPr>
              <w:rPr>
                <w:rFonts w:ascii="SimSun" w:eastAsia="Times New Roman" w:hAnsi="SimSun"/>
                <w:sz w:val="20"/>
                <w:szCs w:val="20"/>
                <w:lang w:eastAsia="zh-CN"/>
              </w:rPr>
            </w:pPr>
            <w:r w:rsidRPr="00931147">
              <w:rPr>
                <w:rFonts w:ascii="SimSun" w:eastAsia="Times New Roman" w:hAnsi="SimSun" w:cs="Arial"/>
                <w:kern w:val="0"/>
                <w:sz w:val="20"/>
                <w:szCs w:val="20"/>
                <w:lang w:eastAsia="zh-CN"/>
              </w:rPr>
              <w:t>4900-5100</w:t>
            </w:r>
            <w:r w:rsidRPr="002F14D8">
              <w:rPr>
                <w:rFonts w:ascii="新細明體" w:hAnsi="新細明體" w:cs="新細明體" w:hint="eastAsia"/>
                <w:sz w:val="20"/>
                <w:szCs w:val="20"/>
                <w:lang w:eastAsia="zh-CN"/>
              </w:rPr>
              <w:t>大卡</w:t>
            </w:r>
            <w:r w:rsidRPr="002F14D8">
              <w:rPr>
                <w:rFonts w:ascii="SimSun" w:eastAsia="Times New Roman" w:hAnsi="SimSun"/>
                <w:sz w:val="20"/>
                <w:szCs w:val="20"/>
                <w:lang w:eastAsia="zh-CN"/>
              </w:rPr>
              <w:t>/</w:t>
            </w:r>
            <w:r w:rsidRPr="002F14D8">
              <w:rPr>
                <w:rFonts w:ascii="新細明體" w:hAnsi="新細明體" w:cs="新細明體" w:hint="eastAsia"/>
                <w:sz w:val="20"/>
                <w:szCs w:val="20"/>
                <w:lang w:eastAsia="zh-CN"/>
              </w:rPr>
              <w:t>公斤：每吨煤按实测低位发热值</w:t>
            </w:r>
            <w:r w:rsidRPr="002F14D8">
              <w:rPr>
                <w:rFonts w:ascii="SimSun" w:eastAsia="Times New Roman" w:hAnsi="SimSun"/>
                <w:sz w:val="20"/>
                <w:szCs w:val="20"/>
                <w:lang w:eastAsia="zh-CN"/>
              </w:rPr>
              <w:t>×</w:t>
            </w:r>
            <w:r w:rsidRPr="002F14D8">
              <w:rPr>
                <w:rFonts w:ascii="SimSun" w:eastAsia="Times New Roman" w:hAnsi="SimSun"/>
                <w:sz w:val="20"/>
                <w:szCs w:val="20"/>
                <w:u w:val="single"/>
                <w:lang w:eastAsia="zh-CN"/>
              </w:rPr>
              <w:t>0.25</w:t>
            </w:r>
            <w:r w:rsidRPr="002F14D8">
              <w:rPr>
                <w:rFonts w:ascii="新細明體" w:hAnsi="新細明體" w:cs="新細明體" w:hint="eastAsia"/>
                <w:sz w:val="20"/>
                <w:szCs w:val="20"/>
                <w:lang w:eastAsia="zh-CN"/>
              </w:rPr>
              <w:t>元</w:t>
            </w:r>
            <w:r w:rsidRPr="002F14D8">
              <w:rPr>
                <w:rFonts w:ascii="SimSun" w:eastAsia="Times New Roman" w:hAnsi="SimSun"/>
                <w:sz w:val="20"/>
                <w:szCs w:val="20"/>
                <w:lang w:eastAsia="zh-CN"/>
              </w:rPr>
              <w:t>/</w:t>
            </w:r>
            <w:r w:rsidRPr="002F14D8">
              <w:rPr>
                <w:rFonts w:ascii="新細明體" w:hAnsi="新細明體" w:cs="新細明體" w:hint="eastAsia"/>
                <w:sz w:val="20"/>
                <w:szCs w:val="20"/>
                <w:lang w:eastAsia="zh-CN"/>
              </w:rPr>
              <w:t>大卡计煤价</w:t>
            </w:r>
          </w:p>
          <w:p w:rsidR="00B84C54" w:rsidRPr="002F14D8" w:rsidRDefault="00B84C54" w:rsidP="000A0BFE">
            <w:pPr>
              <w:ind w:left="300" w:hangingChars="150" w:hanging="300"/>
              <w:rPr>
                <w:rFonts w:ascii="SimSun" w:eastAsia="Times New Roman" w:hAnsi="SimSun"/>
                <w:sz w:val="20"/>
                <w:szCs w:val="20"/>
                <w:lang w:eastAsia="zh-CN"/>
              </w:rPr>
            </w:pPr>
            <w:r w:rsidRPr="002F14D8">
              <w:rPr>
                <w:rFonts w:ascii="SimSun" w:eastAsia="Times New Roman" w:hAnsi="SimSun"/>
                <w:sz w:val="20"/>
                <w:szCs w:val="20"/>
                <w:lang w:eastAsia="zh-CN"/>
              </w:rPr>
              <w:t>5100</w:t>
            </w:r>
            <w:r w:rsidRPr="002F14D8">
              <w:rPr>
                <w:rFonts w:ascii="新細明體" w:hAnsi="新細明體" w:cs="新細明體" w:hint="eastAsia"/>
                <w:sz w:val="20"/>
                <w:szCs w:val="20"/>
                <w:lang w:eastAsia="zh-CN"/>
              </w:rPr>
              <w:t>大卡</w:t>
            </w:r>
            <w:r w:rsidRPr="002F14D8">
              <w:rPr>
                <w:rFonts w:ascii="SimSun" w:eastAsia="Times New Roman" w:hAnsi="SimSun"/>
                <w:sz w:val="20"/>
                <w:szCs w:val="20"/>
                <w:lang w:eastAsia="zh-CN"/>
              </w:rPr>
              <w:t>/</w:t>
            </w:r>
            <w:r w:rsidRPr="002F14D8">
              <w:rPr>
                <w:rFonts w:ascii="新細明體" w:hAnsi="新細明體" w:cs="新細明體" w:hint="eastAsia"/>
                <w:sz w:val="20"/>
                <w:szCs w:val="20"/>
                <w:lang w:eastAsia="zh-CN"/>
              </w:rPr>
              <w:t>公斤以上一律按</w:t>
            </w:r>
          </w:p>
          <w:p w:rsidR="00B84C54" w:rsidRPr="00931147" w:rsidRDefault="00B84C54" w:rsidP="000A0BFE">
            <w:pPr>
              <w:ind w:left="300" w:hangingChars="150" w:hanging="300"/>
              <w:rPr>
                <w:rFonts w:ascii="SimSun" w:eastAsia="Times New Roman" w:hAnsi="SimSun" w:cs="Arial"/>
                <w:sz w:val="20"/>
                <w:szCs w:val="20"/>
                <w:lang w:eastAsia="zh-CN"/>
              </w:rPr>
            </w:pPr>
            <w:r w:rsidRPr="002F14D8">
              <w:rPr>
                <w:rFonts w:ascii="SimSun" w:eastAsia="Times New Roman" w:hAnsi="SimSun"/>
                <w:sz w:val="20"/>
                <w:szCs w:val="20"/>
                <w:lang w:eastAsia="zh-CN"/>
              </w:rPr>
              <w:t>5100</w:t>
            </w:r>
            <w:r w:rsidRPr="002F14D8">
              <w:rPr>
                <w:rFonts w:ascii="新細明體" w:hAnsi="新細明體" w:cs="新細明體" w:hint="eastAsia"/>
                <w:sz w:val="20"/>
                <w:szCs w:val="20"/>
                <w:lang w:eastAsia="zh-CN"/>
              </w:rPr>
              <w:t>大卡</w:t>
            </w:r>
            <w:r w:rsidRPr="002F14D8">
              <w:rPr>
                <w:rFonts w:ascii="SimSun" w:eastAsia="Times New Roman" w:hAnsi="SimSun"/>
                <w:sz w:val="20"/>
                <w:szCs w:val="20"/>
                <w:lang w:eastAsia="zh-CN"/>
              </w:rPr>
              <w:t>/</w:t>
            </w:r>
            <w:proofErr w:type="gramStart"/>
            <w:r w:rsidRPr="002F14D8">
              <w:rPr>
                <w:rFonts w:ascii="新細明體" w:hAnsi="新細明體" w:cs="新細明體" w:hint="eastAsia"/>
                <w:sz w:val="20"/>
                <w:szCs w:val="20"/>
                <w:lang w:eastAsia="zh-CN"/>
              </w:rPr>
              <w:t>公斤计算</w:t>
            </w:r>
            <w:proofErr w:type="gramEnd"/>
            <w:r w:rsidRPr="002F14D8">
              <w:rPr>
                <w:rFonts w:ascii="SimSun" w:eastAsia="Times New Roman" w:hAnsi="SimSun"/>
                <w:sz w:val="20"/>
                <w:szCs w:val="20"/>
                <w:lang w:eastAsia="zh-CN"/>
              </w:rPr>
              <w:t>.</w:t>
            </w:r>
          </w:p>
          <w:p w:rsidR="00B84C54" w:rsidRPr="002F14D8" w:rsidRDefault="00B84C54" w:rsidP="00643097">
            <w:pPr>
              <w:rPr>
                <w:rFonts w:ascii="SimSun" w:eastAsia="Times New Roman" w:hAnsi="SimSun"/>
                <w:sz w:val="20"/>
                <w:szCs w:val="20"/>
                <w:lang w:eastAsia="zh-CN"/>
              </w:rPr>
            </w:pPr>
          </w:p>
        </w:tc>
        <w:tc>
          <w:tcPr>
            <w:tcW w:w="3969" w:type="dxa"/>
            <w:tcBorders>
              <w:top w:val="single" w:sz="4" w:space="0" w:color="auto"/>
              <w:left w:val="single" w:sz="4" w:space="0" w:color="auto"/>
              <w:bottom w:val="single" w:sz="4" w:space="0" w:color="auto"/>
            </w:tcBorders>
          </w:tcPr>
          <w:p w:rsidR="00B84C54" w:rsidRPr="002F14D8" w:rsidRDefault="00B84C54" w:rsidP="00643097">
            <w:pPr>
              <w:rPr>
                <w:rFonts w:ascii="SimSun" w:eastAsia="Times New Roman" w:hAnsi="SimSun"/>
                <w:sz w:val="20"/>
                <w:szCs w:val="20"/>
                <w:lang w:eastAsia="zh-CN"/>
              </w:rPr>
            </w:pPr>
            <w:r w:rsidRPr="002F14D8">
              <w:rPr>
                <w:rFonts w:ascii="SimSun" w:eastAsia="Times New Roman" w:hAnsi="SimSun"/>
                <w:sz w:val="20"/>
                <w:szCs w:val="20"/>
                <w:lang w:eastAsia="zh-CN"/>
              </w:rPr>
              <w:t>4900</w:t>
            </w:r>
            <w:r w:rsidRPr="002F14D8">
              <w:rPr>
                <w:rFonts w:ascii="新細明體" w:hAnsi="新細明體" w:cs="新細明體" w:hint="eastAsia"/>
                <w:sz w:val="20"/>
                <w:szCs w:val="20"/>
                <w:lang w:eastAsia="zh-CN"/>
              </w:rPr>
              <w:t>大卡</w:t>
            </w:r>
            <w:r w:rsidRPr="002F14D8">
              <w:rPr>
                <w:rFonts w:ascii="SimSun" w:eastAsia="Times New Roman" w:hAnsi="SimSun"/>
                <w:sz w:val="20"/>
                <w:szCs w:val="20"/>
                <w:lang w:eastAsia="zh-CN"/>
              </w:rPr>
              <w:t>/</w:t>
            </w:r>
            <w:proofErr w:type="gramStart"/>
            <w:r w:rsidRPr="002F14D8">
              <w:rPr>
                <w:rFonts w:ascii="新細明體" w:hAnsi="新細明體" w:cs="新細明體" w:hint="eastAsia"/>
                <w:sz w:val="20"/>
                <w:szCs w:val="20"/>
                <w:lang w:eastAsia="zh-CN"/>
              </w:rPr>
              <w:t>公斤以下</w:t>
            </w:r>
            <w:proofErr w:type="gramEnd"/>
            <w:r w:rsidRPr="00931147">
              <w:rPr>
                <w:rFonts w:ascii="新細明體" w:hAnsi="新細明體" w:cs="新細明體" w:hint="eastAsia"/>
                <w:kern w:val="0"/>
                <w:sz w:val="20"/>
                <w:szCs w:val="20"/>
                <w:lang w:eastAsia="zh-CN"/>
              </w:rPr>
              <w:t>拒收，已入库部分：</w:t>
            </w:r>
            <w:r w:rsidRPr="002F14D8">
              <w:rPr>
                <w:rFonts w:ascii="新細明體" w:hAnsi="新細明體" w:cs="新細明體" w:hint="eastAsia"/>
                <w:sz w:val="20"/>
                <w:szCs w:val="20"/>
                <w:lang w:eastAsia="zh-CN"/>
              </w:rPr>
              <w:t>每吨煤按实测低位发热值</w:t>
            </w:r>
            <w:r w:rsidRPr="002F14D8">
              <w:rPr>
                <w:rFonts w:ascii="SimSun" w:eastAsia="Times New Roman" w:hAnsi="SimSun"/>
                <w:sz w:val="20"/>
                <w:szCs w:val="20"/>
                <w:lang w:eastAsia="zh-CN"/>
              </w:rPr>
              <w:t>×</w:t>
            </w:r>
            <w:r w:rsidRPr="002F14D8">
              <w:rPr>
                <w:rFonts w:ascii="SimSun" w:eastAsia="Times New Roman" w:hAnsi="SimSun"/>
                <w:sz w:val="20"/>
                <w:szCs w:val="20"/>
                <w:u w:val="single"/>
                <w:lang w:eastAsia="zh-CN"/>
              </w:rPr>
              <w:t>0.25</w:t>
            </w:r>
            <w:r w:rsidRPr="002F14D8">
              <w:rPr>
                <w:rFonts w:ascii="新細明體" w:hAnsi="新細明體" w:cs="新細明體" w:hint="eastAsia"/>
                <w:sz w:val="20"/>
                <w:szCs w:val="20"/>
                <w:lang w:eastAsia="zh-CN"/>
              </w:rPr>
              <w:t>元</w:t>
            </w:r>
            <w:r w:rsidRPr="002F14D8">
              <w:rPr>
                <w:rFonts w:ascii="SimSun" w:eastAsia="Times New Roman" w:hAnsi="SimSun"/>
                <w:sz w:val="20"/>
                <w:szCs w:val="20"/>
                <w:lang w:eastAsia="zh-CN"/>
              </w:rPr>
              <w:t>/</w:t>
            </w:r>
            <w:r w:rsidRPr="002F14D8">
              <w:rPr>
                <w:rFonts w:ascii="新細明體" w:hAnsi="新細明體" w:cs="新細明體" w:hint="eastAsia"/>
                <w:sz w:val="20"/>
                <w:szCs w:val="20"/>
                <w:lang w:eastAsia="zh-CN"/>
              </w:rPr>
              <w:t>大卡计价。</w:t>
            </w:r>
            <w:r w:rsidRPr="00931147">
              <w:rPr>
                <w:rFonts w:ascii="新細明體" w:hAnsi="新細明體" w:cs="新細明體" w:hint="eastAsia"/>
                <w:kern w:val="0"/>
                <w:sz w:val="20"/>
                <w:szCs w:val="20"/>
                <w:lang w:eastAsia="zh-CN"/>
              </w:rPr>
              <w:t>另按</w:t>
            </w:r>
            <w:r w:rsidRPr="002F14D8">
              <w:rPr>
                <w:rFonts w:ascii="新細明體" w:hAnsi="新細明體" w:cs="新細明體" w:hint="eastAsia"/>
                <w:sz w:val="20"/>
                <w:szCs w:val="20"/>
                <w:lang w:eastAsia="zh-CN"/>
              </w:rPr>
              <w:t>与</w:t>
            </w:r>
            <w:r w:rsidRPr="002F14D8">
              <w:rPr>
                <w:rFonts w:ascii="SimSun" w:eastAsia="Times New Roman" w:hAnsi="SimSun"/>
                <w:sz w:val="20"/>
                <w:szCs w:val="20"/>
                <w:lang w:eastAsia="zh-CN"/>
              </w:rPr>
              <w:t>5000</w:t>
            </w:r>
            <w:r w:rsidRPr="002F14D8">
              <w:rPr>
                <w:rFonts w:ascii="新細明體" w:hAnsi="新細明體" w:cs="新細明體" w:hint="eastAsia"/>
                <w:sz w:val="20"/>
                <w:szCs w:val="20"/>
                <w:lang w:eastAsia="zh-CN"/>
              </w:rPr>
              <w:t>大卡</w:t>
            </w:r>
            <w:r w:rsidRPr="002F14D8">
              <w:rPr>
                <w:rFonts w:ascii="SimSun" w:eastAsia="Times New Roman" w:hAnsi="SimSun"/>
                <w:sz w:val="20"/>
                <w:szCs w:val="20"/>
                <w:lang w:eastAsia="zh-CN"/>
              </w:rPr>
              <w:t>/</w:t>
            </w:r>
            <w:r w:rsidRPr="002F14D8">
              <w:rPr>
                <w:rFonts w:ascii="新細明體" w:hAnsi="新細明體" w:cs="新細明體" w:hint="eastAsia"/>
                <w:sz w:val="20"/>
                <w:szCs w:val="20"/>
                <w:lang w:eastAsia="zh-CN"/>
              </w:rPr>
              <w:t>公斤相比的</w:t>
            </w:r>
            <w:r w:rsidRPr="00931147">
              <w:rPr>
                <w:rFonts w:ascii="新細明體" w:hAnsi="新細明體" w:cs="新細明體" w:hint="eastAsia"/>
                <w:kern w:val="0"/>
                <w:sz w:val="20"/>
                <w:szCs w:val="20"/>
                <w:lang w:eastAsia="zh-CN"/>
              </w:rPr>
              <w:t>热值差</w:t>
            </w:r>
            <w:r w:rsidRPr="002F14D8">
              <w:rPr>
                <w:rFonts w:ascii="新細明體" w:hAnsi="新細明體" w:cs="新細明體" w:hint="eastAsia"/>
                <w:sz w:val="20"/>
                <w:szCs w:val="20"/>
                <w:lang w:eastAsia="zh-CN"/>
              </w:rPr>
              <w:t>和煤价</w:t>
            </w:r>
            <w:r w:rsidRPr="002F14D8">
              <w:rPr>
                <w:rFonts w:ascii="SimSun" w:eastAsia="Times New Roman" w:hAnsi="SimSun"/>
                <w:sz w:val="20"/>
                <w:szCs w:val="20"/>
                <w:u w:val="single"/>
                <w:lang w:eastAsia="zh-CN"/>
              </w:rPr>
              <w:t>0.25</w:t>
            </w:r>
            <w:r w:rsidRPr="002F14D8">
              <w:rPr>
                <w:rFonts w:ascii="新細明體" w:hAnsi="新細明體" w:cs="新細明體" w:hint="eastAsia"/>
                <w:sz w:val="20"/>
                <w:szCs w:val="20"/>
                <w:lang w:eastAsia="zh-CN"/>
              </w:rPr>
              <w:t>元</w:t>
            </w:r>
            <w:r w:rsidRPr="002F14D8">
              <w:rPr>
                <w:rFonts w:ascii="SimSun" w:eastAsia="Times New Roman" w:hAnsi="SimSun"/>
                <w:sz w:val="20"/>
                <w:szCs w:val="20"/>
                <w:lang w:eastAsia="zh-CN"/>
              </w:rPr>
              <w:t>/</w:t>
            </w:r>
            <w:r w:rsidRPr="002F14D8">
              <w:rPr>
                <w:rFonts w:ascii="新細明體" w:hAnsi="新細明體" w:cs="新細明體" w:hint="eastAsia"/>
                <w:sz w:val="20"/>
                <w:szCs w:val="20"/>
                <w:lang w:eastAsia="zh-CN"/>
              </w:rPr>
              <w:t>大卡的</w:t>
            </w:r>
            <w:r w:rsidRPr="002F14D8">
              <w:rPr>
                <w:rFonts w:ascii="SimSun" w:eastAsia="Times New Roman" w:hAnsi="SimSun"/>
                <w:sz w:val="20"/>
                <w:szCs w:val="20"/>
                <w:lang w:eastAsia="zh-CN"/>
              </w:rPr>
              <w:t>2</w:t>
            </w:r>
            <w:r w:rsidRPr="002F14D8">
              <w:rPr>
                <w:rFonts w:ascii="新細明體" w:hAnsi="新細明體" w:cs="新細明體" w:hint="eastAsia"/>
                <w:sz w:val="20"/>
                <w:szCs w:val="20"/>
                <w:lang w:eastAsia="zh-CN"/>
              </w:rPr>
              <w:t>倍计算扣费。每吨煤扣款金额为：热值差（</w:t>
            </w:r>
            <w:r w:rsidRPr="002F14D8">
              <w:rPr>
                <w:rFonts w:ascii="SimSun" w:eastAsia="Times New Roman" w:hAnsi="SimSun"/>
                <w:sz w:val="20"/>
                <w:szCs w:val="20"/>
                <w:lang w:eastAsia="zh-CN"/>
              </w:rPr>
              <w:t>5000</w:t>
            </w:r>
            <w:r w:rsidRPr="002F14D8">
              <w:rPr>
                <w:rFonts w:ascii="新細明體" w:hAnsi="新細明體" w:cs="新細明體" w:hint="eastAsia"/>
                <w:sz w:val="20"/>
                <w:szCs w:val="20"/>
                <w:lang w:eastAsia="zh-CN"/>
              </w:rPr>
              <w:t>大卡</w:t>
            </w:r>
            <w:r w:rsidRPr="002F14D8">
              <w:rPr>
                <w:rFonts w:ascii="SimSun" w:eastAsia="Times New Roman" w:hAnsi="SimSun"/>
                <w:sz w:val="20"/>
                <w:szCs w:val="20"/>
                <w:lang w:eastAsia="zh-CN"/>
              </w:rPr>
              <w:t>/</w:t>
            </w:r>
            <w:r w:rsidRPr="002F14D8">
              <w:rPr>
                <w:rFonts w:ascii="新細明體" w:hAnsi="新細明體" w:cs="新細明體" w:hint="eastAsia"/>
                <w:sz w:val="20"/>
                <w:szCs w:val="20"/>
                <w:lang w:eastAsia="zh-CN"/>
              </w:rPr>
              <w:t>公斤－实测低位发热值）</w:t>
            </w:r>
            <w:r w:rsidRPr="002F14D8">
              <w:rPr>
                <w:rFonts w:ascii="SimSun" w:eastAsia="Times New Roman" w:hAnsi="SimSun"/>
                <w:sz w:val="20"/>
                <w:szCs w:val="20"/>
                <w:lang w:eastAsia="zh-CN"/>
              </w:rPr>
              <w:t>×2</w:t>
            </w:r>
            <w:r w:rsidRPr="002F14D8">
              <w:rPr>
                <w:rFonts w:ascii="新細明體" w:hAnsi="新細明體" w:cs="新細明體" w:hint="eastAsia"/>
                <w:sz w:val="20"/>
                <w:szCs w:val="20"/>
                <w:lang w:eastAsia="zh-CN"/>
              </w:rPr>
              <w:t>倍</w:t>
            </w:r>
            <w:r w:rsidRPr="002F14D8">
              <w:rPr>
                <w:rFonts w:ascii="SimSun" w:eastAsia="Times New Roman" w:hAnsi="SimSun"/>
                <w:sz w:val="20"/>
                <w:szCs w:val="20"/>
                <w:lang w:eastAsia="zh-CN"/>
              </w:rPr>
              <w:t>×</w:t>
            </w:r>
            <w:r w:rsidRPr="00931147">
              <w:rPr>
                <w:rFonts w:ascii="SimSun" w:eastAsia="Times New Roman" w:hAnsi="SimSun" w:cs="Arial"/>
                <w:sz w:val="20"/>
                <w:szCs w:val="20"/>
                <w:u w:val="single"/>
                <w:lang w:eastAsia="zh-CN"/>
              </w:rPr>
              <w:t xml:space="preserve"> 0.25</w:t>
            </w:r>
            <w:r w:rsidRPr="002F14D8">
              <w:rPr>
                <w:rFonts w:ascii="新細明體" w:hAnsi="新細明體" w:cs="新細明體" w:hint="eastAsia"/>
                <w:sz w:val="20"/>
                <w:szCs w:val="20"/>
                <w:lang w:eastAsia="zh-CN"/>
              </w:rPr>
              <w:t>元</w:t>
            </w:r>
            <w:r w:rsidRPr="002F14D8">
              <w:rPr>
                <w:rFonts w:ascii="SimSun" w:eastAsia="Times New Roman" w:hAnsi="SimSun"/>
                <w:sz w:val="20"/>
                <w:szCs w:val="20"/>
                <w:lang w:eastAsia="zh-CN"/>
              </w:rPr>
              <w:t>/</w:t>
            </w:r>
            <w:r w:rsidRPr="002F14D8">
              <w:rPr>
                <w:rFonts w:ascii="新細明體" w:hAnsi="新細明體" w:cs="新細明體" w:hint="eastAsia"/>
                <w:sz w:val="20"/>
                <w:szCs w:val="20"/>
                <w:lang w:eastAsia="zh-CN"/>
              </w:rPr>
              <w:t>大卡。</w:t>
            </w:r>
          </w:p>
        </w:tc>
      </w:tr>
      <w:tr w:rsidR="00B84C54" w:rsidRPr="002F14D8" w:rsidTr="00260BD0">
        <w:trPr>
          <w:trHeight w:val="1690"/>
          <w:jc w:val="center"/>
        </w:trPr>
        <w:tc>
          <w:tcPr>
            <w:tcW w:w="1132" w:type="dxa"/>
            <w:tcBorders>
              <w:top w:val="single" w:sz="4" w:space="0" w:color="auto"/>
              <w:bottom w:val="single" w:sz="4" w:space="0" w:color="auto"/>
              <w:right w:val="single" w:sz="4" w:space="0" w:color="auto"/>
            </w:tcBorders>
            <w:vAlign w:val="center"/>
          </w:tcPr>
          <w:p w:rsidR="00B84C54" w:rsidRPr="002F14D8" w:rsidRDefault="00B84C54" w:rsidP="00643097">
            <w:pPr>
              <w:jc w:val="center"/>
              <w:rPr>
                <w:rFonts w:ascii="SimSun" w:eastAsia="Times New Roman" w:hAnsi="SimSun"/>
                <w:sz w:val="20"/>
                <w:szCs w:val="20"/>
              </w:rPr>
            </w:pPr>
            <w:r w:rsidRPr="002F14D8">
              <w:rPr>
                <w:rFonts w:ascii="新細明體" w:hAnsi="新細明體" w:cs="新細明體" w:hint="eastAsia"/>
                <w:sz w:val="20"/>
                <w:szCs w:val="20"/>
              </w:rPr>
              <w:t>全</w:t>
            </w:r>
            <w:proofErr w:type="gramStart"/>
            <w:r w:rsidRPr="002F14D8">
              <w:rPr>
                <w:rFonts w:ascii="新細明體" w:hAnsi="新細明體" w:cs="新細明體" w:hint="eastAsia"/>
                <w:sz w:val="20"/>
                <w:szCs w:val="20"/>
              </w:rPr>
              <w:t>水份</w:t>
            </w:r>
            <w:proofErr w:type="gramEnd"/>
          </w:p>
          <w:p w:rsidR="00B84C54" w:rsidRPr="002F14D8" w:rsidRDefault="00B84C54" w:rsidP="000A0BFE">
            <w:pPr>
              <w:ind w:left="150" w:hangingChars="75" w:hanging="150"/>
              <w:jc w:val="center"/>
              <w:rPr>
                <w:rFonts w:ascii="SimSun" w:eastAsia="Times New Roman" w:hAnsi="SimSun"/>
                <w:sz w:val="20"/>
                <w:szCs w:val="20"/>
              </w:rPr>
            </w:pPr>
            <w:r w:rsidRPr="002F14D8">
              <w:rPr>
                <w:rFonts w:ascii="SimSun" w:eastAsia="Times New Roman" w:hAnsi="SimSun"/>
                <w:sz w:val="20"/>
                <w:szCs w:val="20"/>
              </w:rPr>
              <w:t>(</w:t>
            </w:r>
            <w:r w:rsidRPr="002F14D8">
              <w:rPr>
                <w:rFonts w:ascii="新細明體" w:hAnsi="新細明體" w:cs="新細明體" w:hint="eastAsia"/>
                <w:sz w:val="20"/>
                <w:szCs w:val="20"/>
              </w:rPr>
              <w:t>收到基</w:t>
            </w:r>
            <w:r w:rsidRPr="002F14D8">
              <w:rPr>
                <w:rFonts w:ascii="SimSun" w:eastAsia="Times New Roman" w:hAnsi="SimSun"/>
                <w:sz w:val="20"/>
                <w:szCs w:val="20"/>
              </w:rPr>
              <w:t>)</w:t>
            </w:r>
          </w:p>
        </w:tc>
        <w:tc>
          <w:tcPr>
            <w:tcW w:w="1212" w:type="dxa"/>
            <w:tcBorders>
              <w:top w:val="single" w:sz="4" w:space="0" w:color="auto"/>
              <w:left w:val="single" w:sz="4" w:space="0" w:color="auto"/>
              <w:bottom w:val="single" w:sz="4" w:space="0" w:color="auto"/>
              <w:right w:val="single" w:sz="4" w:space="0" w:color="auto"/>
            </w:tcBorders>
            <w:vAlign w:val="center"/>
          </w:tcPr>
          <w:p w:rsidR="00B84C54" w:rsidRPr="002F14D8" w:rsidRDefault="00B84C54" w:rsidP="00643097">
            <w:pPr>
              <w:rPr>
                <w:rFonts w:ascii="SimSun" w:eastAsia="Times New Roman" w:hAnsi="SimSun"/>
                <w:sz w:val="20"/>
                <w:szCs w:val="20"/>
              </w:rPr>
            </w:pPr>
            <w:r w:rsidRPr="002F14D8">
              <w:rPr>
                <w:rFonts w:ascii="SimSun" w:eastAsia="Times New Roman" w:hAnsi="SimSun"/>
                <w:sz w:val="20"/>
                <w:szCs w:val="20"/>
              </w:rPr>
              <w:t>≤12%</w:t>
            </w:r>
          </w:p>
        </w:tc>
        <w:tc>
          <w:tcPr>
            <w:tcW w:w="1016" w:type="dxa"/>
            <w:tcBorders>
              <w:top w:val="single" w:sz="4" w:space="0" w:color="auto"/>
              <w:left w:val="single" w:sz="4" w:space="0" w:color="auto"/>
              <w:bottom w:val="single" w:sz="4" w:space="0" w:color="auto"/>
              <w:right w:val="single" w:sz="4" w:space="0" w:color="auto"/>
            </w:tcBorders>
            <w:vAlign w:val="center"/>
          </w:tcPr>
          <w:p w:rsidR="00B84C54" w:rsidRPr="002F14D8" w:rsidRDefault="00B84C54" w:rsidP="00643097">
            <w:pPr>
              <w:rPr>
                <w:rFonts w:ascii="SimSun" w:eastAsia="Times New Roman" w:hAnsi="SimSun"/>
                <w:sz w:val="20"/>
                <w:szCs w:val="20"/>
              </w:rPr>
            </w:pPr>
            <w:r w:rsidRPr="002F14D8">
              <w:rPr>
                <w:rFonts w:ascii="SimSun" w:eastAsia="Times New Roman" w:hAnsi="SimSun"/>
                <w:sz w:val="20"/>
                <w:szCs w:val="20"/>
              </w:rPr>
              <w:t>GB/T 211-2007</w:t>
            </w:r>
          </w:p>
        </w:tc>
        <w:tc>
          <w:tcPr>
            <w:tcW w:w="3240" w:type="dxa"/>
            <w:tcBorders>
              <w:top w:val="single" w:sz="4" w:space="0" w:color="auto"/>
              <w:left w:val="single" w:sz="4" w:space="0" w:color="auto"/>
              <w:bottom w:val="single" w:sz="4" w:space="0" w:color="auto"/>
              <w:right w:val="single" w:sz="4" w:space="0" w:color="auto"/>
            </w:tcBorders>
          </w:tcPr>
          <w:p w:rsidR="00B84C54" w:rsidRPr="002F14D8" w:rsidRDefault="00B84C54" w:rsidP="00643097">
            <w:pPr>
              <w:rPr>
                <w:rFonts w:ascii="SimSun" w:eastAsia="Times New Roman" w:hAnsi="SimSun"/>
                <w:sz w:val="20"/>
                <w:szCs w:val="20"/>
                <w:lang w:eastAsia="zh-CN"/>
              </w:rPr>
            </w:pPr>
            <w:r w:rsidRPr="00931147">
              <w:rPr>
                <w:rFonts w:ascii="SimSun" w:eastAsia="Times New Roman" w:hAnsi="SimSun" w:cs="SimSun"/>
                <w:sz w:val="20"/>
                <w:szCs w:val="20"/>
                <w:lang w:eastAsia="zh-CN"/>
              </w:rPr>
              <w:t>12%</w:t>
            </w:r>
            <w:r w:rsidRPr="00931147">
              <w:rPr>
                <w:rFonts w:ascii="新細明體" w:hAnsi="新細明體" w:cs="新細明體" w:hint="eastAsia"/>
                <w:sz w:val="20"/>
                <w:szCs w:val="20"/>
                <w:lang w:eastAsia="zh-CN"/>
              </w:rPr>
              <w:t>以上，按与</w:t>
            </w:r>
            <w:r w:rsidRPr="00931147">
              <w:rPr>
                <w:rFonts w:ascii="SimSun" w:eastAsia="Times New Roman" w:hAnsi="SimSun" w:cs="SimSun"/>
                <w:sz w:val="20"/>
                <w:szCs w:val="20"/>
                <w:lang w:eastAsia="zh-CN"/>
              </w:rPr>
              <w:t>12%</w:t>
            </w:r>
            <w:r w:rsidRPr="00931147">
              <w:rPr>
                <w:rFonts w:ascii="新細明體" w:hAnsi="新細明體" w:cs="新細明體" w:hint="eastAsia"/>
                <w:sz w:val="20"/>
                <w:szCs w:val="20"/>
                <w:lang w:eastAsia="zh-CN"/>
              </w:rPr>
              <w:t>相比的</w:t>
            </w:r>
            <w:proofErr w:type="gramStart"/>
            <w:r w:rsidRPr="00931147">
              <w:rPr>
                <w:rFonts w:ascii="新細明體" w:hAnsi="新細明體" w:cs="新細明體" w:hint="eastAsia"/>
                <w:sz w:val="20"/>
                <w:szCs w:val="20"/>
                <w:lang w:eastAsia="zh-CN"/>
              </w:rPr>
              <w:t>水份超重值</w:t>
            </w:r>
            <w:proofErr w:type="gramEnd"/>
            <w:r w:rsidRPr="00931147">
              <w:rPr>
                <w:rFonts w:ascii="新細明體" w:hAnsi="新細明體" w:cs="新細明體" w:hint="eastAsia"/>
                <w:sz w:val="20"/>
                <w:szCs w:val="20"/>
                <w:lang w:eastAsia="zh-CN"/>
              </w:rPr>
              <w:t>和煤价</w:t>
            </w:r>
            <w:r w:rsidRPr="00931147">
              <w:rPr>
                <w:rFonts w:ascii="SimSun" w:eastAsia="Times New Roman" w:hAnsi="SimSun" w:cs="SimSun"/>
                <w:sz w:val="20"/>
                <w:szCs w:val="20"/>
                <w:lang w:eastAsia="zh-CN"/>
              </w:rPr>
              <w:t>A</w:t>
            </w:r>
            <w:r w:rsidRPr="00931147">
              <w:rPr>
                <w:rFonts w:ascii="新細明體" w:hAnsi="新細明體" w:cs="新細明體" w:hint="eastAsia"/>
                <w:sz w:val="20"/>
                <w:szCs w:val="20"/>
                <w:lang w:eastAsia="zh-CN"/>
              </w:rPr>
              <w:t>计算扣费。并且，扣除</w:t>
            </w:r>
            <w:proofErr w:type="gramStart"/>
            <w:r w:rsidRPr="00931147">
              <w:rPr>
                <w:rFonts w:ascii="新細明體" w:hAnsi="新細明體" w:cs="新細明體" w:hint="eastAsia"/>
                <w:sz w:val="20"/>
                <w:szCs w:val="20"/>
                <w:lang w:eastAsia="zh-CN"/>
              </w:rPr>
              <w:t>水份超重值</w:t>
            </w:r>
            <w:proofErr w:type="gramEnd"/>
            <w:r w:rsidRPr="00931147">
              <w:rPr>
                <w:rFonts w:ascii="新細明體" w:hAnsi="新細明體" w:cs="新細明體" w:hint="eastAsia"/>
                <w:sz w:val="20"/>
                <w:szCs w:val="20"/>
                <w:lang w:eastAsia="zh-CN"/>
              </w:rPr>
              <w:t>后，不调整剩余煤炭的热值。每吨煤扣款金额为：（</w:t>
            </w:r>
            <w:proofErr w:type="gramStart"/>
            <w:r w:rsidRPr="00931147">
              <w:rPr>
                <w:rFonts w:ascii="新細明體" w:hAnsi="新細明體" w:cs="新細明體" w:hint="eastAsia"/>
                <w:sz w:val="20"/>
                <w:szCs w:val="20"/>
                <w:lang w:eastAsia="zh-CN"/>
              </w:rPr>
              <w:t>水份</w:t>
            </w:r>
            <w:proofErr w:type="gramEnd"/>
            <w:r w:rsidRPr="00931147">
              <w:rPr>
                <w:rFonts w:ascii="新細明體" w:hAnsi="新細明體" w:cs="新細明體" w:hint="eastAsia"/>
                <w:sz w:val="20"/>
                <w:szCs w:val="20"/>
                <w:lang w:eastAsia="zh-CN"/>
              </w:rPr>
              <w:t>实测化验值－</w:t>
            </w:r>
            <w:r w:rsidRPr="00931147">
              <w:rPr>
                <w:rFonts w:ascii="SimSun" w:eastAsia="Times New Roman" w:hAnsi="SimSun" w:cs="SimSun"/>
                <w:sz w:val="20"/>
                <w:szCs w:val="20"/>
                <w:lang w:eastAsia="zh-CN"/>
              </w:rPr>
              <w:t>12%</w:t>
            </w:r>
            <w:r w:rsidRPr="00931147">
              <w:rPr>
                <w:rFonts w:ascii="新細明體" w:hAnsi="新細明體" w:cs="新細明體" w:hint="eastAsia"/>
                <w:sz w:val="20"/>
                <w:szCs w:val="20"/>
                <w:lang w:eastAsia="zh-CN"/>
              </w:rPr>
              <w:t>）</w:t>
            </w:r>
            <w:r w:rsidRPr="00931147">
              <w:rPr>
                <w:rFonts w:ascii="SimSun" w:eastAsia="Times New Roman" w:hAnsi="SimSun" w:cs="SimSun"/>
                <w:sz w:val="20"/>
                <w:szCs w:val="20"/>
                <w:lang w:eastAsia="zh-CN"/>
              </w:rPr>
              <w:t>×</w:t>
            </w:r>
            <w:r w:rsidRPr="00931147">
              <w:rPr>
                <w:rFonts w:ascii="新細明體" w:hAnsi="新細明體" w:cs="新細明體" w:hint="eastAsia"/>
                <w:sz w:val="20"/>
                <w:szCs w:val="20"/>
                <w:lang w:eastAsia="zh-CN"/>
              </w:rPr>
              <w:t>煤价。</w:t>
            </w:r>
          </w:p>
        </w:tc>
        <w:tc>
          <w:tcPr>
            <w:tcW w:w="3969" w:type="dxa"/>
            <w:tcBorders>
              <w:top w:val="single" w:sz="4" w:space="0" w:color="auto"/>
              <w:left w:val="single" w:sz="4" w:space="0" w:color="auto"/>
              <w:bottom w:val="single" w:sz="4" w:space="0" w:color="auto"/>
            </w:tcBorders>
          </w:tcPr>
          <w:p w:rsidR="00B84C54" w:rsidRPr="002F14D8" w:rsidRDefault="00B84C54" w:rsidP="00643097">
            <w:pPr>
              <w:rPr>
                <w:rFonts w:ascii="SimSun" w:eastAsia="Times New Roman" w:hAnsi="SimSun"/>
                <w:sz w:val="20"/>
                <w:szCs w:val="20"/>
                <w:lang w:eastAsia="zh-CN"/>
              </w:rPr>
            </w:pPr>
            <w:r w:rsidRPr="00931147">
              <w:rPr>
                <w:rFonts w:ascii="SimSun" w:eastAsia="Times New Roman" w:hAnsi="SimSun" w:cs="SimSun"/>
                <w:sz w:val="20"/>
                <w:szCs w:val="20"/>
                <w:lang w:eastAsia="zh-CN"/>
              </w:rPr>
              <w:t>14%</w:t>
            </w:r>
            <w:r w:rsidRPr="00931147">
              <w:rPr>
                <w:rFonts w:ascii="新細明體" w:hAnsi="新細明體" w:cs="新細明體" w:hint="eastAsia"/>
                <w:sz w:val="20"/>
                <w:szCs w:val="20"/>
                <w:lang w:eastAsia="zh-CN"/>
              </w:rPr>
              <w:t>以上</w:t>
            </w:r>
            <w:r w:rsidRPr="00931147">
              <w:rPr>
                <w:rFonts w:ascii="新細明體" w:hAnsi="新細明體" w:cs="新細明體" w:hint="eastAsia"/>
                <w:kern w:val="0"/>
                <w:sz w:val="20"/>
                <w:szCs w:val="20"/>
                <w:lang w:eastAsia="zh-CN"/>
              </w:rPr>
              <w:t>拒收，已入库部分按</w:t>
            </w:r>
            <w:r w:rsidRPr="00931147">
              <w:rPr>
                <w:rFonts w:ascii="新細明體" w:hAnsi="新細明體" w:cs="新細明體" w:hint="eastAsia"/>
                <w:sz w:val="20"/>
                <w:szCs w:val="20"/>
                <w:lang w:eastAsia="zh-CN"/>
              </w:rPr>
              <w:t>与</w:t>
            </w:r>
            <w:r w:rsidRPr="00931147">
              <w:rPr>
                <w:rFonts w:ascii="SimSun" w:eastAsia="Times New Roman" w:hAnsi="SimSun" w:cs="SimSun"/>
                <w:sz w:val="20"/>
                <w:szCs w:val="20"/>
                <w:lang w:eastAsia="zh-CN"/>
              </w:rPr>
              <w:t>12%</w:t>
            </w:r>
            <w:r w:rsidRPr="00931147">
              <w:rPr>
                <w:rFonts w:ascii="新細明體" w:hAnsi="新細明體" w:cs="新細明體" w:hint="eastAsia"/>
                <w:sz w:val="20"/>
                <w:szCs w:val="20"/>
                <w:lang w:eastAsia="zh-CN"/>
              </w:rPr>
              <w:t>相比的</w:t>
            </w:r>
            <w:proofErr w:type="gramStart"/>
            <w:r w:rsidRPr="00931147">
              <w:rPr>
                <w:rFonts w:ascii="新細明體" w:hAnsi="新細明體" w:cs="新細明體" w:hint="eastAsia"/>
                <w:sz w:val="20"/>
                <w:szCs w:val="20"/>
                <w:lang w:eastAsia="zh-CN"/>
              </w:rPr>
              <w:t>水份超重值</w:t>
            </w:r>
            <w:proofErr w:type="gramEnd"/>
            <w:r w:rsidRPr="00931147">
              <w:rPr>
                <w:rFonts w:ascii="新細明體" w:hAnsi="新細明體" w:cs="新細明體" w:hint="eastAsia"/>
                <w:sz w:val="20"/>
                <w:szCs w:val="20"/>
                <w:lang w:eastAsia="zh-CN"/>
              </w:rPr>
              <w:t>和煤价的</w:t>
            </w:r>
            <w:r w:rsidRPr="00931147">
              <w:rPr>
                <w:rFonts w:ascii="SimSun" w:eastAsia="Times New Roman" w:hAnsi="SimSun" w:cs="SimSun"/>
                <w:sz w:val="20"/>
                <w:szCs w:val="20"/>
                <w:lang w:eastAsia="zh-CN"/>
              </w:rPr>
              <w:t>1.5</w:t>
            </w:r>
            <w:r w:rsidRPr="00931147">
              <w:rPr>
                <w:rFonts w:ascii="新細明體" w:hAnsi="新細明體" w:cs="新細明體" w:hint="eastAsia"/>
                <w:sz w:val="20"/>
                <w:szCs w:val="20"/>
                <w:lang w:eastAsia="zh-CN"/>
              </w:rPr>
              <w:t>倍计算扣费。而扣除</w:t>
            </w:r>
            <w:proofErr w:type="gramStart"/>
            <w:r w:rsidRPr="00931147">
              <w:rPr>
                <w:rFonts w:ascii="新細明體" w:hAnsi="新細明體" w:cs="新細明體" w:hint="eastAsia"/>
                <w:sz w:val="20"/>
                <w:szCs w:val="20"/>
                <w:lang w:eastAsia="zh-CN"/>
              </w:rPr>
              <w:t>水份超重值</w:t>
            </w:r>
            <w:proofErr w:type="gramEnd"/>
            <w:r w:rsidRPr="00931147">
              <w:rPr>
                <w:rFonts w:ascii="新細明體" w:hAnsi="新細明體" w:cs="新細明體" w:hint="eastAsia"/>
                <w:sz w:val="20"/>
                <w:szCs w:val="20"/>
                <w:lang w:eastAsia="zh-CN"/>
              </w:rPr>
              <w:t>后，不调整剩余煤炭的热值。每吨煤扣款金额为：（</w:t>
            </w:r>
            <w:proofErr w:type="gramStart"/>
            <w:r w:rsidRPr="00931147">
              <w:rPr>
                <w:rFonts w:ascii="新細明體" w:hAnsi="新細明體" w:cs="新細明體" w:hint="eastAsia"/>
                <w:sz w:val="20"/>
                <w:szCs w:val="20"/>
                <w:lang w:eastAsia="zh-CN"/>
              </w:rPr>
              <w:t>水份</w:t>
            </w:r>
            <w:proofErr w:type="gramEnd"/>
            <w:r w:rsidRPr="00931147">
              <w:rPr>
                <w:rFonts w:ascii="新細明體" w:hAnsi="新細明體" w:cs="新細明體" w:hint="eastAsia"/>
                <w:sz w:val="20"/>
                <w:szCs w:val="20"/>
                <w:lang w:eastAsia="zh-CN"/>
              </w:rPr>
              <w:t>实测化验值－</w:t>
            </w:r>
            <w:r w:rsidRPr="00931147">
              <w:rPr>
                <w:rFonts w:ascii="SimSun" w:eastAsia="Times New Roman" w:hAnsi="SimSun" w:cs="SimSun"/>
                <w:sz w:val="20"/>
                <w:szCs w:val="20"/>
                <w:lang w:eastAsia="zh-CN"/>
              </w:rPr>
              <w:t>12%</w:t>
            </w:r>
            <w:r w:rsidRPr="00931147">
              <w:rPr>
                <w:rFonts w:ascii="新細明體" w:hAnsi="新細明體" w:cs="新細明體" w:hint="eastAsia"/>
                <w:sz w:val="20"/>
                <w:szCs w:val="20"/>
                <w:lang w:eastAsia="zh-CN"/>
              </w:rPr>
              <w:t>）</w:t>
            </w:r>
            <w:r w:rsidRPr="00931147">
              <w:rPr>
                <w:rFonts w:ascii="SimSun" w:eastAsia="Times New Roman" w:hAnsi="SimSun" w:cs="SimSun"/>
                <w:sz w:val="20"/>
                <w:szCs w:val="20"/>
                <w:lang w:eastAsia="zh-CN"/>
              </w:rPr>
              <w:t>×1.5×</w:t>
            </w:r>
            <w:r w:rsidRPr="00931147">
              <w:rPr>
                <w:rFonts w:ascii="新細明體" w:hAnsi="新細明體" w:cs="新細明體" w:hint="eastAsia"/>
                <w:sz w:val="20"/>
                <w:szCs w:val="20"/>
                <w:lang w:eastAsia="zh-CN"/>
              </w:rPr>
              <w:t>煤价。</w:t>
            </w:r>
          </w:p>
        </w:tc>
      </w:tr>
      <w:tr w:rsidR="00B84C54" w:rsidRPr="002F14D8" w:rsidTr="00260BD0">
        <w:trPr>
          <w:trHeight w:val="1613"/>
          <w:jc w:val="center"/>
        </w:trPr>
        <w:tc>
          <w:tcPr>
            <w:tcW w:w="1132" w:type="dxa"/>
            <w:tcBorders>
              <w:top w:val="single" w:sz="4" w:space="0" w:color="auto"/>
              <w:bottom w:val="single" w:sz="4" w:space="0" w:color="auto"/>
              <w:right w:val="single" w:sz="4" w:space="0" w:color="auto"/>
            </w:tcBorders>
            <w:vAlign w:val="center"/>
          </w:tcPr>
          <w:p w:rsidR="00B84C54" w:rsidRPr="002F14D8" w:rsidRDefault="00B84C54" w:rsidP="00643097">
            <w:pPr>
              <w:jc w:val="center"/>
              <w:rPr>
                <w:rFonts w:ascii="SimSun" w:eastAsia="Times New Roman" w:hAnsi="SimSun"/>
                <w:sz w:val="20"/>
                <w:szCs w:val="20"/>
              </w:rPr>
            </w:pPr>
            <w:r w:rsidRPr="002F14D8">
              <w:rPr>
                <w:rFonts w:ascii="新細明體" w:hAnsi="新細明體" w:cs="新細明體" w:hint="eastAsia"/>
                <w:sz w:val="20"/>
                <w:szCs w:val="20"/>
              </w:rPr>
              <w:t>含硫量</w:t>
            </w:r>
          </w:p>
          <w:p w:rsidR="00B84C54" w:rsidRPr="002F14D8" w:rsidRDefault="00B84C54" w:rsidP="000A0BFE">
            <w:pPr>
              <w:ind w:left="150" w:hangingChars="75" w:hanging="150"/>
              <w:jc w:val="center"/>
              <w:rPr>
                <w:rFonts w:ascii="SimSun" w:eastAsia="Times New Roman" w:hAnsi="SimSun"/>
                <w:sz w:val="20"/>
                <w:szCs w:val="20"/>
              </w:rPr>
            </w:pPr>
            <w:r w:rsidRPr="002F14D8">
              <w:rPr>
                <w:rFonts w:ascii="SimSun" w:eastAsia="Times New Roman" w:hAnsi="SimSun"/>
                <w:sz w:val="20"/>
                <w:szCs w:val="20"/>
              </w:rPr>
              <w:t>(</w:t>
            </w:r>
            <w:r w:rsidRPr="002F14D8">
              <w:rPr>
                <w:rFonts w:ascii="新細明體" w:hAnsi="新細明體" w:cs="新細明體" w:hint="eastAsia"/>
                <w:sz w:val="20"/>
                <w:szCs w:val="20"/>
              </w:rPr>
              <w:t>收到基</w:t>
            </w:r>
            <w:r w:rsidRPr="002F14D8">
              <w:rPr>
                <w:rFonts w:ascii="SimSun" w:eastAsia="Times New Roman" w:hAnsi="SimSun"/>
                <w:sz w:val="20"/>
                <w:szCs w:val="20"/>
              </w:rPr>
              <w:t>)</w:t>
            </w:r>
          </w:p>
        </w:tc>
        <w:tc>
          <w:tcPr>
            <w:tcW w:w="1212" w:type="dxa"/>
            <w:tcBorders>
              <w:top w:val="single" w:sz="4" w:space="0" w:color="auto"/>
              <w:left w:val="single" w:sz="4" w:space="0" w:color="auto"/>
              <w:bottom w:val="single" w:sz="4" w:space="0" w:color="auto"/>
              <w:right w:val="single" w:sz="4" w:space="0" w:color="auto"/>
            </w:tcBorders>
            <w:vAlign w:val="center"/>
          </w:tcPr>
          <w:p w:rsidR="00B84C54" w:rsidRPr="002F14D8" w:rsidRDefault="00B84C54" w:rsidP="000A0BFE">
            <w:pPr>
              <w:ind w:left="150" w:hangingChars="75" w:hanging="150"/>
              <w:rPr>
                <w:rFonts w:ascii="SimSun" w:eastAsia="Times New Roman" w:hAnsi="SimSun"/>
                <w:sz w:val="20"/>
                <w:szCs w:val="20"/>
              </w:rPr>
            </w:pPr>
            <w:r w:rsidRPr="00931147">
              <w:rPr>
                <w:rFonts w:ascii="SimSun" w:eastAsia="Times New Roman" w:hAnsi="SimSun" w:cs="SimSun"/>
                <w:sz w:val="20"/>
                <w:szCs w:val="20"/>
              </w:rPr>
              <w:t>≤0.5%</w:t>
            </w:r>
          </w:p>
        </w:tc>
        <w:tc>
          <w:tcPr>
            <w:tcW w:w="1016" w:type="dxa"/>
            <w:tcBorders>
              <w:top w:val="single" w:sz="4" w:space="0" w:color="auto"/>
              <w:left w:val="single" w:sz="4" w:space="0" w:color="auto"/>
              <w:bottom w:val="single" w:sz="4" w:space="0" w:color="auto"/>
              <w:right w:val="single" w:sz="4" w:space="0" w:color="auto"/>
            </w:tcBorders>
            <w:vAlign w:val="center"/>
          </w:tcPr>
          <w:p w:rsidR="00B84C54" w:rsidRPr="00931147" w:rsidRDefault="00B84C54" w:rsidP="000A0BFE">
            <w:pPr>
              <w:ind w:leftChars="-1" w:left="-2" w:firstLine="1"/>
              <w:rPr>
                <w:rFonts w:ascii="SimSun" w:eastAsia="Times New Roman" w:hAnsi="SimSun" w:cs="Arial"/>
                <w:kern w:val="0"/>
                <w:sz w:val="20"/>
                <w:szCs w:val="20"/>
              </w:rPr>
            </w:pPr>
            <w:r w:rsidRPr="002F14D8">
              <w:rPr>
                <w:rFonts w:ascii="SimSun" w:eastAsia="Times New Roman" w:hAnsi="SimSun"/>
                <w:sz w:val="20"/>
                <w:szCs w:val="20"/>
              </w:rPr>
              <w:t>GB/T 214-2007</w:t>
            </w:r>
          </w:p>
        </w:tc>
        <w:tc>
          <w:tcPr>
            <w:tcW w:w="3240" w:type="dxa"/>
            <w:tcBorders>
              <w:top w:val="single" w:sz="4" w:space="0" w:color="auto"/>
              <w:left w:val="single" w:sz="4" w:space="0" w:color="auto"/>
              <w:bottom w:val="single" w:sz="4" w:space="0" w:color="auto"/>
              <w:right w:val="single" w:sz="4" w:space="0" w:color="auto"/>
            </w:tcBorders>
          </w:tcPr>
          <w:p w:rsidR="00B84C54" w:rsidRPr="002F14D8" w:rsidRDefault="00975970" w:rsidP="00643097">
            <w:pPr>
              <w:rPr>
                <w:rFonts w:ascii="SimSun" w:eastAsia="Times New Roman" w:hAnsi="SimSun"/>
                <w:sz w:val="20"/>
                <w:szCs w:val="20"/>
              </w:rPr>
            </w:pPr>
            <w:r>
              <w:rPr>
                <w:noProof/>
              </w:rPr>
              <mc:AlternateContent>
                <mc:Choice Requires="wps">
                  <w:drawing>
                    <wp:anchor distT="0" distB="0" distL="114300" distR="114300" simplePos="0" relativeHeight="251658240" behindDoc="0" locked="0" layoutInCell="1" allowOverlap="1">
                      <wp:simplePos x="0" y="0"/>
                      <wp:positionH relativeFrom="column">
                        <wp:posOffset>171450</wp:posOffset>
                      </wp:positionH>
                      <wp:positionV relativeFrom="paragraph">
                        <wp:posOffset>164465</wp:posOffset>
                      </wp:positionV>
                      <wp:extent cx="1485900" cy="755015"/>
                      <wp:effectExtent l="0" t="0" r="19050" b="26035"/>
                      <wp:wrapNone/>
                      <wp:docPr id="2" name="直接连接符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485900" cy="755015"/>
                              </a:xfrm>
                              <a:prstGeom prst="line">
                                <a:avLst/>
                              </a:prstGeom>
                              <a:ln w="9525" cap="flat" cmpd="sng">
                                <a:solidFill>
                                  <a:srgbClr val="000000"/>
                                </a:solidFill>
                                <a:prstDash val="soli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w:pict>
                    <v:line id="直接连接符 1"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12.95pt" to="130.5pt,7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">
                      <o:lock v:ext="edit" shapetype="f"/>
                    </v:line>
                  </w:pict>
                </mc:Fallback>
              </mc:AlternateContent>
            </w:r>
          </w:p>
        </w:tc>
        <w:tc>
          <w:tcPr>
            <w:tcW w:w="3969" w:type="dxa"/>
            <w:tcBorders>
              <w:top w:val="single" w:sz="4" w:space="0" w:color="auto"/>
              <w:left w:val="single" w:sz="4" w:space="0" w:color="auto"/>
              <w:bottom w:val="single" w:sz="4" w:space="0" w:color="auto"/>
            </w:tcBorders>
          </w:tcPr>
          <w:p w:rsidR="00B84C54" w:rsidRPr="002F14D8" w:rsidRDefault="00B84C54" w:rsidP="00643097">
            <w:pPr>
              <w:rPr>
                <w:rFonts w:ascii="SimSun" w:eastAsia="Times New Roman" w:hAnsi="SimSun"/>
                <w:sz w:val="20"/>
                <w:szCs w:val="20"/>
                <w:lang w:eastAsia="zh-CN"/>
              </w:rPr>
            </w:pPr>
            <w:r w:rsidRPr="00931147">
              <w:rPr>
                <w:rFonts w:ascii="SimSun" w:eastAsia="Times New Roman" w:hAnsi="SimSun" w:cs="SimSun"/>
                <w:kern w:val="0"/>
                <w:sz w:val="20"/>
                <w:szCs w:val="20"/>
                <w:lang w:eastAsia="zh-CN"/>
              </w:rPr>
              <w:t>0.5%</w:t>
            </w:r>
            <w:r w:rsidRPr="00931147">
              <w:rPr>
                <w:rFonts w:ascii="新細明體" w:hAnsi="新細明體" w:cs="新細明體" w:hint="eastAsia"/>
                <w:kern w:val="0"/>
                <w:sz w:val="20"/>
                <w:szCs w:val="20"/>
                <w:lang w:eastAsia="zh-CN"/>
              </w:rPr>
              <w:t>以上拒收，已入库部分按含硫量以</w:t>
            </w:r>
            <w:r w:rsidRPr="00931147">
              <w:rPr>
                <w:rFonts w:ascii="SimSun" w:eastAsia="Times New Roman" w:hAnsi="SimSun" w:cs="SimSun"/>
                <w:kern w:val="0"/>
                <w:sz w:val="20"/>
                <w:szCs w:val="20"/>
                <w:lang w:eastAsia="zh-CN"/>
              </w:rPr>
              <w:t>≤0.5%</w:t>
            </w:r>
            <w:r w:rsidRPr="00931147">
              <w:rPr>
                <w:rFonts w:ascii="新細明體" w:hAnsi="新細明體" w:cs="新細明體" w:hint="eastAsia"/>
                <w:kern w:val="0"/>
                <w:sz w:val="20"/>
                <w:szCs w:val="20"/>
                <w:lang w:eastAsia="zh-CN"/>
              </w:rPr>
              <w:t>为标准，每超</w:t>
            </w:r>
            <w:r w:rsidRPr="00931147">
              <w:rPr>
                <w:rFonts w:ascii="SimSun" w:eastAsia="Times New Roman" w:hAnsi="SimSun" w:cs="SimSun"/>
                <w:kern w:val="0"/>
                <w:sz w:val="20"/>
                <w:szCs w:val="20"/>
                <w:lang w:eastAsia="zh-CN"/>
              </w:rPr>
              <w:t>0.01%</w:t>
            </w:r>
            <w:r w:rsidRPr="00931147">
              <w:rPr>
                <w:rFonts w:ascii="新細明體" w:hAnsi="新細明體" w:cs="新細明體" w:hint="eastAsia"/>
                <w:kern w:val="0"/>
                <w:sz w:val="20"/>
                <w:szCs w:val="20"/>
                <w:lang w:eastAsia="zh-CN"/>
              </w:rPr>
              <w:t>，扣款</w:t>
            </w:r>
            <w:r w:rsidRPr="00931147">
              <w:rPr>
                <w:rFonts w:ascii="SimSun" w:eastAsia="Times New Roman" w:hAnsi="SimSun" w:cs="SimSun"/>
                <w:kern w:val="0"/>
                <w:sz w:val="20"/>
                <w:szCs w:val="20"/>
                <w:lang w:eastAsia="zh-CN"/>
              </w:rPr>
              <w:t>2</w:t>
            </w:r>
            <w:r w:rsidRPr="00931147">
              <w:rPr>
                <w:rFonts w:ascii="新細明體" w:hAnsi="新細明體" w:cs="新細明體" w:hint="eastAsia"/>
                <w:kern w:val="0"/>
                <w:sz w:val="20"/>
                <w:szCs w:val="20"/>
                <w:lang w:eastAsia="zh-CN"/>
              </w:rPr>
              <w:t>元</w:t>
            </w:r>
            <w:r w:rsidRPr="00931147">
              <w:rPr>
                <w:rFonts w:ascii="SimSun" w:eastAsia="Times New Roman" w:hAnsi="SimSun" w:cs="SimSun"/>
                <w:kern w:val="0"/>
                <w:sz w:val="20"/>
                <w:szCs w:val="20"/>
                <w:lang w:eastAsia="zh-CN"/>
              </w:rPr>
              <w:t>/</w:t>
            </w:r>
            <w:r w:rsidRPr="00931147">
              <w:rPr>
                <w:rFonts w:ascii="新細明體" w:hAnsi="新細明體" w:cs="新細明體" w:hint="eastAsia"/>
                <w:kern w:val="0"/>
                <w:sz w:val="20"/>
                <w:szCs w:val="20"/>
                <w:lang w:eastAsia="zh-CN"/>
              </w:rPr>
              <w:t>吨，每吨煤扣款计算公式为：（含硫量</w:t>
            </w:r>
            <w:r w:rsidRPr="00931147">
              <w:rPr>
                <w:rFonts w:ascii="新細明體" w:hAnsi="新細明體" w:cs="新細明體" w:hint="eastAsia"/>
                <w:sz w:val="20"/>
                <w:szCs w:val="20"/>
                <w:lang w:eastAsia="zh-CN"/>
              </w:rPr>
              <w:t>实测化验值</w:t>
            </w:r>
            <w:r w:rsidRPr="00931147">
              <w:rPr>
                <w:rFonts w:ascii="新細明體" w:hAnsi="新細明體" w:cs="新細明體" w:hint="eastAsia"/>
                <w:kern w:val="0"/>
                <w:sz w:val="20"/>
                <w:szCs w:val="20"/>
                <w:lang w:eastAsia="zh-CN"/>
              </w:rPr>
              <w:t>－</w:t>
            </w:r>
            <w:r w:rsidRPr="00931147">
              <w:rPr>
                <w:rFonts w:ascii="SimSun" w:eastAsia="Times New Roman" w:hAnsi="SimSun" w:cs="SimSun"/>
                <w:kern w:val="0"/>
                <w:sz w:val="20"/>
                <w:szCs w:val="20"/>
                <w:lang w:eastAsia="zh-CN"/>
              </w:rPr>
              <w:t>0.5%</w:t>
            </w:r>
            <w:r w:rsidRPr="00931147">
              <w:rPr>
                <w:rFonts w:ascii="新細明體" w:hAnsi="新細明體" w:cs="新細明體" w:hint="eastAsia"/>
                <w:kern w:val="0"/>
                <w:sz w:val="20"/>
                <w:szCs w:val="20"/>
                <w:lang w:eastAsia="zh-CN"/>
              </w:rPr>
              <w:t>）</w:t>
            </w:r>
            <w:r w:rsidRPr="00931147">
              <w:rPr>
                <w:rFonts w:ascii="SimSun" w:eastAsia="Times New Roman" w:hAnsi="SimSun" w:cs="SimSun"/>
                <w:kern w:val="0"/>
                <w:sz w:val="20"/>
                <w:szCs w:val="20"/>
                <w:lang w:eastAsia="zh-CN"/>
              </w:rPr>
              <w:t xml:space="preserve">×10000× </w:t>
            </w:r>
            <w:r w:rsidRPr="00931147">
              <w:rPr>
                <w:rFonts w:ascii="SimSun" w:eastAsia="Times New Roman" w:hAnsi="SimSun" w:cs="SimSun"/>
                <w:kern w:val="0"/>
                <w:sz w:val="20"/>
                <w:szCs w:val="20"/>
                <w:u w:val="single"/>
                <w:lang w:eastAsia="zh-CN"/>
              </w:rPr>
              <w:t xml:space="preserve"> 2 </w:t>
            </w:r>
            <w:r w:rsidRPr="00931147">
              <w:rPr>
                <w:rFonts w:ascii="SimSun" w:eastAsia="Times New Roman" w:hAnsi="SimSun" w:cs="SimSun"/>
                <w:kern w:val="0"/>
                <w:sz w:val="20"/>
                <w:szCs w:val="20"/>
                <w:lang w:eastAsia="zh-CN"/>
              </w:rPr>
              <w:t xml:space="preserve"> </w:t>
            </w:r>
            <w:r w:rsidRPr="00931147">
              <w:rPr>
                <w:rFonts w:ascii="新細明體" w:hAnsi="新細明體" w:cs="新細明體" w:hint="eastAsia"/>
                <w:kern w:val="0"/>
                <w:sz w:val="20"/>
                <w:szCs w:val="20"/>
                <w:lang w:eastAsia="zh-CN"/>
              </w:rPr>
              <w:t>元</w:t>
            </w:r>
            <w:r w:rsidRPr="00931147">
              <w:rPr>
                <w:rFonts w:ascii="SimSun" w:eastAsia="Times New Roman" w:hAnsi="SimSun" w:cs="SimSun"/>
                <w:kern w:val="0"/>
                <w:sz w:val="20"/>
                <w:szCs w:val="20"/>
                <w:lang w:eastAsia="zh-CN"/>
              </w:rPr>
              <w:t>/</w:t>
            </w:r>
            <w:r w:rsidRPr="00931147">
              <w:rPr>
                <w:rFonts w:ascii="新細明體" w:hAnsi="新細明體" w:cs="新細明體" w:hint="eastAsia"/>
                <w:kern w:val="0"/>
                <w:sz w:val="20"/>
                <w:szCs w:val="20"/>
                <w:lang w:eastAsia="zh-CN"/>
              </w:rPr>
              <w:t>吨。</w:t>
            </w:r>
          </w:p>
        </w:tc>
      </w:tr>
      <w:tr w:rsidR="00B84C54" w:rsidRPr="002F14D8" w:rsidTr="00260BD0">
        <w:trPr>
          <w:trHeight w:val="860"/>
          <w:jc w:val="center"/>
        </w:trPr>
        <w:tc>
          <w:tcPr>
            <w:tcW w:w="1132" w:type="dxa"/>
            <w:tcBorders>
              <w:top w:val="single" w:sz="4" w:space="0" w:color="auto"/>
              <w:bottom w:val="single" w:sz="4" w:space="0" w:color="auto"/>
              <w:right w:val="single" w:sz="4" w:space="0" w:color="auto"/>
            </w:tcBorders>
            <w:vAlign w:val="center"/>
          </w:tcPr>
          <w:p w:rsidR="00B84C54" w:rsidRPr="00931147" w:rsidRDefault="00B84C54" w:rsidP="00643097">
            <w:pPr>
              <w:jc w:val="center"/>
              <w:rPr>
                <w:rFonts w:ascii="SimSun" w:eastAsia="Times New Roman" w:hAnsi="SimSun" w:cs="SimSun"/>
                <w:sz w:val="20"/>
                <w:szCs w:val="20"/>
              </w:rPr>
            </w:pPr>
            <w:proofErr w:type="gramStart"/>
            <w:r w:rsidRPr="00931147">
              <w:rPr>
                <w:rFonts w:ascii="新細明體" w:hAnsi="新細明體" w:cs="新細明體" w:hint="eastAsia"/>
                <w:sz w:val="20"/>
                <w:szCs w:val="20"/>
              </w:rPr>
              <w:t>灰分</w:t>
            </w:r>
            <w:proofErr w:type="gramEnd"/>
          </w:p>
        </w:tc>
        <w:tc>
          <w:tcPr>
            <w:tcW w:w="1212" w:type="dxa"/>
            <w:tcBorders>
              <w:top w:val="single" w:sz="4" w:space="0" w:color="auto"/>
              <w:left w:val="single" w:sz="4" w:space="0" w:color="auto"/>
              <w:bottom w:val="single" w:sz="4" w:space="0" w:color="auto"/>
              <w:right w:val="single" w:sz="4" w:space="0" w:color="auto"/>
            </w:tcBorders>
            <w:vAlign w:val="center"/>
          </w:tcPr>
          <w:p w:rsidR="00B84C54" w:rsidRPr="00931147" w:rsidRDefault="00B84C54" w:rsidP="00643097">
            <w:pPr>
              <w:rPr>
                <w:rFonts w:ascii="SimSun" w:eastAsia="Times New Roman" w:hAnsi="SimSun" w:cs="SimSun"/>
                <w:sz w:val="20"/>
                <w:szCs w:val="20"/>
              </w:rPr>
            </w:pPr>
            <w:r w:rsidRPr="00931147">
              <w:rPr>
                <w:rFonts w:ascii="SimSun" w:eastAsia="Times New Roman" w:hAnsi="SimSun" w:cs="SimSun"/>
                <w:sz w:val="20"/>
                <w:szCs w:val="20"/>
              </w:rPr>
              <w:t>15%</w:t>
            </w:r>
            <w:r w:rsidRPr="00931147">
              <w:rPr>
                <w:rFonts w:ascii="新細明體" w:hAnsi="新細明體" w:cs="新細明體" w:hint="eastAsia"/>
                <w:sz w:val="20"/>
                <w:szCs w:val="20"/>
              </w:rPr>
              <w:t>～</w:t>
            </w:r>
            <w:r w:rsidRPr="00931147">
              <w:rPr>
                <w:rFonts w:ascii="SimSun" w:eastAsia="Times New Roman" w:hAnsi="SimSun" w:cs="SimSun"/>
                <w:sz w:val="20"/>
                <w:szCs w:val="20"/>
              </w:rPr>
              <w:t>20%</w:t>
            </w:r>
          </w:p>
        </w:tc>
        <w:tc>
          <w:tcPr>
            <w:tcW w:w="1016" w:type="dxa"/>
            <w:tcBorders>
              <w:top w:val="single" w:sz="4" w:space="0" w:color="auto"/>
              <w:left w:val="single" w:sz="4" w:space="0" w:color="auto"/>
              <w:bottom w:val="single" w:sz="4" w:space="0" w:color="auto"/>
              <w:right w:val="single" w:sz="4" w:space="0" w:color="auto"/>
            </w:tcBorders>
            <w:vAlign w:val="center"/>
          </w:tcPr>
          <w:p w:rsidR="00B84C54" w:rsidRPr="00931147" w:rsidRDefault="00B84C54" w:rsidP="00643097">
            <w:pPr>
              <w:rPr>
                <w:rFonts w:ascii="SimSun" w:eastAsia="Times New Roman" w:hAnsi="SimSun" w:cs="SimSun"/>
                <w:sz w:val="20"/>
                <w:szCs w:val="20"/>
              </w:rPr>
            </w:pPr>
            <w:r w:rsidRPr="00931147">
              <w:rPr>
                <w:rFonts w:ascii="SimSun" w:eastAsia="Times New Roman" w:hAnsi="SimSun" w:cs="SimSun"/>
                <w:sz w:val="20"/>
                <w:szCs w:val="20"/>
              </w:rPr>
              <w:t>GB/T 212-2008</w:t>
            </w:r>
          </w:p>
        </w:tc>
        <w:tc>
          <w:tcPr>
            <w:tcW w:w="3240" w:type="dxa"/>
            <w:tcBorders>
              <w:top w:val="single" w:sz="4" w:space="0" w:color="auto"/>
              <w:left w:val="single" w:sz="4" w:space="0" w:color="auto"/>
              <w:bottom w:val="single" w:sz="4" w:space="0" w:color="auto"/>
              <w:right w:val="single" w:sz="4" w:space="0" w:color="auto"/>
            </w:tcBorders>
            <w:vAlign w:val="center"/>
          </w:tcPr>
          <w:p w:rsidR="00B84C54" w:rsidRPr="00931147" w:rsidRDefault="00B84C54" w:rsidP="000A0BFE">
            <w:pPr>
              <w:ind w:leftChars="-1" w:left="-2" w:firstLine="1"/>
              <w:rPr>
                <w:rFonts w:ascii="SimSun" w:eastAsia="Times New Roman" w:hAnsi="SimSun" w:cs="SimSun"/>
                <w:kern w:val="0"/>
                <w:sz w:val="20"/>
                <w:szCs w:val="20"/>
                <w:lang w:eastAsia="zh-CN"/>
              </w:rPr>
            </w:pPr>
            <w:r w:rsidRPr="00931147">
              <w:rPr>
                <w:rFonts w:ascii="SimSun" w:eastAsia="Times New Roman" w:hAnsi="SimSun" w:cs="SimSun"/>
                <w:sz w:val="20"/>
                <w:szCs w:val="20"/>
                <w:shd w:val="clear" w:color="auto" w:fill="FFFFFF"/>
                <w:lang w:eastAsia="zh-CN"/>
              </w:rPr>
              <w:t>20%-21%</w:t>
            </w:r>
            <w:r w:rsidRPr="00931147">
              <w:rPr>
                <w:rFonts w:ascii="新細明體" w:hAnsi="新細明體" w:cs="新細明體" w:hint="eastAsia"/>
                <w:sz w:val="20"/>
                <w:szCs w:val="20"/>
                <w:shd w:val="clear" w:color="auto" w:fill="FFFFFF"/>
                <w:lang w:eastAsia="zh-CN"/>
              </w:rPr>
              <w:t>，按与</w:t>
            </w:r>
            <w:r w:rsidRPr="00931147">
              <w:rPr>
                <w:rFonts w:ascii="SimSun" w:eastAsia="Times New Roman" w:hAnsi="SimSun" w:cs="SimSun"/>
                <w:sz w:val="20"/>
                <w:szCs w:val="20"/>
                <w:shd w:val="clear" w:color="auto" w:fill="FFFFFF"/>
                <w:lang w:eastAsia="zh-CN"/>
              </w:rPr>
              <w:t>20%</w:t>
            </w:r>
            <w:r w:rsidRPr="00931147">
              <w:rPr>
                <w:rFonts w:ascii="新細明體" w:hAnsi="新細明體" w:cs="新細明體" w:hint="eastAsia"/>
                <w:sz w:val="20"/>
                <w:szCs w:val="20"/>
                <w:shd w:val="clear" w:color="auto" w:fill="FFFFFF"/>
                <w:lang w:eastAsia="zh-CN"/>
              </w:rPr>
              <w:t>相比的</w:t>
            </w:r>
            <w:proofErr w:type="gramStart"/>
            <w:r w:rsidRPr="00931147">
              <w:rPr>
                <w:rFonts w:ascii="新細明體" w:hAnsi="新細明體" w:cs="新細明體" w:hint="eastAsia"/>
                <w:sz w:val="20"/>
                <w:szCs w:val="20"/>
                <w:shd w:val="clear" w:color="auto" w:fill="FFFFFF"/>
                <w:lang w:eastAsia="zh-CN"/>
              </w:rPr>
              <w:t>灰分值差</w:t>
            </w:r>
            <w:proofErr w:type="gramEnd"/>
            <w:r w:rsidRPr="00931147">
              <w:rPr>
                <w:rFonts w:ascii="新細明體" w:hAnsi="新細明體" w:cs="新細明體" w:hint="eastAsia"/>
                <w:sz w:val="20"/>
                <w:szCs w:val="20"/>
                <w:shd w:val="clear" w:color="auto" w:fill="FFFFFF"/>
                <w:lang w:eastAsia="zh-CN"/>
              </w:rPr>
              <w:t>和煤价计算扣费。每吨煤扣款金额为：（灰分实测化验值</w:t>
            </w:r>
            <w:r w:rsidRPr="00931147">
              <w:rPr>
                <w:rFonts w:ascii="SimSun" w:eastAsia="Times New Roman" w:hAnsi="SimSun" w:cs="SimSun"/>
                <w:sz w:val="20"/>
                <w:szCs w:val="20"/>
                <w:shd w:val="clear" w:color="auto" w:fill="FFFFFF"/>
                <w:lang w:eastAsia="zh-CN"/>
              </w:rPr>
              <w:t>-20%</w:t>
            </w:r>
            <w:r w:rsidRPr="00931147">
              <w:rPr>
                <w:rFonts w:ascii="新細明體" w:hAnsi="新細明體" w:cs="新細明體" w:hint="eastAsia"/>
                <w:sz w:val="20"/>
                <w:szCs w:val="20"/>
                <w:shd w:val="clear" w:color="auto" w:fill="FFFFFF"/>
                <w:lang w:eastAsia="zh-CN"/>
              </w:rPr>
              <w:t>）</w:t>
            </w:r>
            <w:r w:rsidRPr="00931147">
              <w:rPr>
                <w:rFonts w:ascii="SimSun" w:eastAsia="Times New Roman" w:hAnsi="SimSun" w:cs="SimSun"/>
                <w:sz w:val="20"/>
                <w:szCs w:val="20"/>
                <w:shd w:val="clear" w:color="auto" w:fill="FFFFFF"/>
                <w:lang w:eastAsia="zh-CN"/>
              </w:rPr>
              <w:t>×0.33×</w:t>
            </w:r>
            <w:r w:rsidRPr="00931147">
              <w:rPr>
                <w:rFonts w:ascii="新細明體" w:hAnsi="新細明體" w:cs="新細明體" w:hint="eastAsia"/>
                <w:sz w:val="20"/>
                <w:szCs w:val="20"/>
                <w:shd w:val="clear" w:color="auto" w:fill="FFFFFF"/>
                <w:lang w:eastAsia="zh-CN"/>
              </w:rPr>
              <w:t>煤价。</w:t>
            </w:r>
          </w:p>
        </w:tc>
        <w:tc>
          <w:tcPr>
            <w:tcW w:w="3969" w:type="dxa"/>
            <w:tcBorders>
              <w:top w:val="single" w:sz="4" w:space="0" w:color="auto"/>
              <w:left w:val="single" w:sz="4" w:space="0" w:color="auto"/>
              <w:bottom w:val="single" w:sz="4" w:space="0" w:color="auto"/>
            </w:tcBorders>
            <w:vAlign w:val="center"/>
          </w:tcPr>
          <w:p w:rsidR="00B84C54" w:rsidRPr="00931147" w:rsidRDefault="00B84C54" w:rsidP="00643097">
            <w:pPr>
              <w:rPr>
                <w:rFonts w:ascii="SimSun" w:eastAsia="Times New Roman" w:hAnsi="SimSun" w:cs="SimSun"/>
                <w:sz w:val="20"/>
                <w:szCs w:val="20"/>
                <w:lang w:eastAsia="zh-CN"/>
              </w:rPr>
            </w:pPr>
            <w:r w:rsidRPr="00931147">
              <w:rPr>
                <w:rFonts w:ascii="SimSun" w:eastAsia="Times New Roman" w:hAnsi="SimSun" w:cs="SimSun"/>
                <w:sz w:val="20"/>
                <w:szCs w:val="20"/>
                <w:lang w:eastAsia="zh-CN"/>
              </w:rPr>
              <w:t>21%</w:t>
            </w:r>
            <w:r w:rsidRPr="00931147">
              <w:rPr>
                <w:rFonts w:ascii="新細明體" w:hAnsi="新細明體" w:cs="新細明體" w:hint="eastAsia"/>
                <w:sz w:val="20"/>
                <w:szCs w:val="20"/>
                <w:lang w:eastAsia="zh-CN"/>
              </w:rPr>
              <w:t>以上</w:t>
            </w:r>
            <w:r w:rsidRPr="00931147">
              <w:rPr>
                <w:rFonts w:ascii="新細明體" w:hAnsi="新細明體" w:cs="新細明體" w:hint="eastAsia"/>
                <w:kern w:val="0"/>
                <w:sz w:val="20"/>
                <w:szCs w:val="20"/>
                <w:lang w:eastAsia="zh-CN"/>
              </w:rPr>
              <w:t>拒收，已入库部分按</w:t>
            </w:r>
            <w:r w:rsidRPr="00931147">
              <w:rPr>
                <w:rFonts w:ascii="新細明體" w:hAnsi="新細明體" w:cs="新細明體" w:hint="eastAsia"/>
                <w:sz w:val="20"/>
                <w:szCs w:val="20"/>
                <w:lang w:eastAsia="zh-CN"/>
              </w:rPr>
              <w:t>与</w:t>
            </w:r>
            <w:r w:rsidRPr="00931147">
              <w:rPr>
                <w:rFonts w:ascii="SimSun" w:eastAsia="Times New Roman" w:hAnsi="SimSun" w:cs="SimSun"/>
                <w:sz w:val="20"/>
                <w:szCs w:val="20"/>
                <w:lang w:eastAsia="zh-CN"/>
              </w:rPr>
              <w:t>21%</w:t>
            </w:r>
            <w:r w:rsidRPr="00931147">
              <w:rPr>
                <w:rFonts w:ascii="新細明體" w:hAnsi="新細明體" w:cs="新細明體" w:hint="eastAsia"/>
                <w:sz w:val="20"/>
                <w:szCs w:val="20"/>
                <w:lang w:eastAsia="zh-CN"/>
              </w:rPr>
              <w:t>相比的</w:t>
            </w:r>
            <w:proofErr w:type="gramStart"/>
            <w:r w:rsidRPr="00931147">
              <w:rPr>
                <w:rFonts w:ascii="新細明體" w:hAnsi="新細明體" w:cs="新細明體" w:hint="eastAsia"/>
                <w:kern w:val="0"/>
                <w:sz w:val="20"/>
                <w:szCs w:val="20"/>
                <w:lang w:eastAsia="zh-CN"/>
              </w:rPr>
              <w:t>灰分值差</w:t>
            </w:r>
            <w:proofErr w:type="gramEnd"/>
            <w:r w:rsidRPr="00931147">
              <w:rPr>
                <w:rFonts w:ascii="新細明體" w:hAnsi="新細明體" w:cs="新細明體" w:hint="eastAsia"/>
                <w:sz w:val="20"/>
                <w:szCs w:val="20"/>
                <w:lang w:eastAsia="zh-CN"/>
              </w:rPr>
              <w:t>和煤价计算扣费。每吨煤扣款金额为：（灰分实测化验值</w:t>
            </w:r>
            <w:r w:rsidRPr="00931147">
              <w:rPr>
                <w:rFonts w:ascii="SimSun" w:eastAsia="Times New Roman" w:hAnsi="SimSun" w:cs="SimSun"/>
                <w:sz w:val="20"/>
                <w:szCs w:val="20"/>
                <w:lang w:eastAsia="zh-CN"/>
              </w:rPr>
              <w:t>-21%</w:t>
            </w:r>
            <w:r w:rsidRPr="00931147">
              <w:rPr>
                <w:rFonts w:ascii="新細明體" w:hAnsi="新細明體" w:cs="新細明體" w:hint="eastAsia"/>
                <w:sz w:val="20"/>
                <w:szCs w:val="20"/>
                <w:lang w:eastAsia="zh-CN"/>
              </w:rPr>
              <w:t>）</w:t>
            </w:r>
            <w:r w:rsidRPr="00931147">
              <w:rPr>
                <w:rFonts w:ascii="SimSun" w:eastAsia="Times New Roman" w:hAnsi="SimSun" w:cs="SimSun"/>
                <w:sz w:val="20"/>
                <w:szCs w:val="20"/>
                <w:lang w:eastAsia="zh-CN"/>
              </w:rPr>
              <w:t>×1.0×</w:t>
            </w:r>
            <w:r w:rsidRPr="00931147">
              <w:rPr>
                <w:rFonts w:ascii="新細明體" w:hAnsi="新細明體" w:cs="新細明體" w:hint="eastAsia"/>
                <w:sz w:val="20"/>
                <w:szCs w:val="20"/>
                <w:lang w:eastAsia="zh-CN"/>
              </w:rPr>
              <w:t>煤价。</w:t>
            </w:r>
          </w:p>
        </w:tc>
      </w:tr>
      <w:tr w:rsidR="00B84C54" w:rsidRPr="002F14D8" w:rsidTr="00260BD0">
        <w:trPr>
          <w:trHeight w:val="860"/>
          <w:jc w:val="center"/>
        </w:trPr>
        <w:tc>
          <w:tcPr>
            <w:tcW w:w="1132" w:type="dxa"/>
            <w:tcBorders>
              <w:top w:val="single" w:sz="4" w:space="0" w:color="auto"/>
              <w:bottom w:val="single" w:sz="4" w:space="0" w:color="auto"/>
              <w:right w:val="single" w:sz="4" w:space="0" w:color="auto"/>
            </w:tcBorders>
            <w:vAlign w:val="center"/>
          </w:tcPr>
          <w:p w:rsidR="00B84C54" w:rsidRPr="00931147" w:rsidRDefault="00B84C54" w:rsidP="00643097">
            <w:pPr>
              <w:jc w:val="center"/>
              <w:rPr>
                <w:rFonts w:ascii="SimSun" w:eastAsia="Times New Roman" w:hAnsi="SimSun" w:cs="SimSun"/>
                <w:sz w:val="20"/>
                <w:szCs w:val="20"/>
              </w:rPr>
            </w:pPr>
            <w:r w:rsidRPr="00931147">
              <w:rPr>
                <w:rFonts w:ascii="新細明體" w:hAnsi="新細明體" w:cs="新細明體" w:hint="eastAsia"/>
                <w:sz w:val="20"/>
                <w:szCs w:val="20"/>
              </w:rPr>
              <w:t>挥发份</w:t>
            </w:r>
          </w:p>
          <w:p w:rsidR="00B84C54" w:rsidRPr="00931147" w:rsidRDefault="00B84C54" w:rsidP="0056195A">
            <w:pPr>
              <w:jc w:val="center"/>
              <w:rPr>
                <w:rFonts w:ascii="SimSun" w:eastAsia="Times New Roman" w:hAnsi="SimSun" w:cs="SimSun"/>
                <w:sz w:val="20"/>
                <w:szCs w:val="20"/>
              </w:rPr>
            </w:pPr>
            <w:r w:rsidRPr="00931147">
              <w:rPr>
                <w:rFonts w:ascii="SimSun" w:eastAsia="Times New Roman" w:hAnsi="SimSun" w:cs="SimSun"/>
                <w:sz w:val="20"/>
                <w:szCs w:val="20"/>
              </w:rPr>
              <w:t>(</w:t>
            </w:r>
            <w:r w:rsidRPr="00931147">
              <w:rPr>
                <w:rFonts w:ascii="新細明體" w:hAnsi="新細明體" w:cs="新細明體" w:hint="eastAsia"/>
                <w:sz w:val="20"/>
                <w:szCs w:val="20"/>
              </w:rPr>
              <w:t>空</w:t>
            </w:r>
            <w:proofErr w:type="gramStart"/>
            <w:r w:rsidRPr="00931147">
              <w:rPr>
                <w:rFonts w:ascii="新細明體" w:hAnsi="新細明體" w:cs="新細明體" w:hint="eastAsia"/>
                <w:sz w:val="20"/>
                <w:szCs w:val="20"/>
              </w:rPr>
              <w:t>气干燥基</w:t>
            </w:r>
            <w:proofErr w:type="gramEnd"/>
            <w:r w:rsidRPr="00931147">
              <w:rPr>
                <w:rFonts w:ascii="SimSun" w:eastAsia="Times New Roman" w:hAnsi="SimSun" w:cs="SimSun"/>
                <w:sz w:val="20"/>
                <w:szCs w:val="20"/>
              </w:rPr>
              <w:t>)</w:t>
            </w:r>
          </w:p>
        </w:tc>
        <w:tc>
          <w:tcPr>
            <w:tcW w:w="1212" w:type="dxa"/>
            <w:tcBorders>
              <w:top w:val="single" w:sz="4" w:space="0" w:color="auto"/>
              <w:left w:val="single" w:sz="4" w:space="0" w:color="auto"/>
              <w:bottom w:val="single" w:sz="4" w:space="0" w:color="auto"/>
              <w:right w:val="single" w:sz="4" w:space="0" w:color="auto"/>
            </w:tcBorders>
            <w:vAlign w:val="center"/>
          </w:tcPr>
          <w:p w:rsidR="00B84C54" w:rsidRPr="00931147" w:rsidRDefault="00B84C54" w:rsidP="00643097">
            <w:pPr>
              <w:rPr>
                <w:rFonts w:ascii="SimSun" w:eastAsia="Times New Roman" w:hAnsi="SimSun" w:cs="SimSun"/>
                <w:sz w:val="20"/>
                <w:szCs w:val="20"/>
              </w:rPr>
            </w:pPr>
            <w:r w:rsidRPr="0009694D">
              <w:rPr>
                <w:rFonts w:ascii="SimSun" w:eastAsia="Times New Roman" w:hAnsi="SimSun" w:cs="SimSun"/>
                <w:sz w:val="20"/>
                <w:szCs w:val="20"/>
              </w:rPr>
              <w:t>24%</w:t>
            </w:r>
            <w:r w:rsidRPr="0009694D">
              <w:rPr>
                <w:rFonts w:ascii="新細明體" w:hAnsi="新細明體" w:cs="新細明體" w:hint="eastAsia"/>
                <w:sz w:val="20"/>
                <w:szCs w:val="20"/>
              </w:rPr>
              <w:t>～</w:t>
            </w:r>
            <w:r w:rsidRPr="0009694D">
              <w:rPr>
                <w:rFonts w:ascii="SimSun" w:eastAsia="Times New Roman" w:hAnsi="SimSun" w:cs="SimSun"/>
                <w:sz w:val="20"/>
                <w:szCs w:val="20"/>
              </w:rPr>
              <w:t>28%</w:t>
            </w:r>
          </w:p>
        </w:tc>
        <w:tc>
          <w:tcPr>
            <w:tcW w:w="1016" w:type="dxa"/>
            <w:tcBorders>
              <w:top w:val="single" w:sz="4" w:space="0" w:color="auto"/>
              <w:left w:val="single" w:sz="4" w:space="0" w:color="auto"/>
              <w:bottom w:val="single" w:sz="4" w:space="0" w:color="auto"/>
              <w:right w:val="single" w:sz="4" w:space="0" w:color="auto"/>
            </w:tcBorders>
            <w:vAlign w:val="center"/>
          </w:tcPr>
          <w:p w:rsidR="00B84C54" w:rsidRPr="00931147" w:rsidRDefault="00B84C54" w:rsidP="00643097">
            <w:pPr>
              <w:rPr>
                <w:rFonts w:ascii="SimSun" w:eastAsia="Times New Roman" w:hAnsi="SimSun" w:cs="SimSun"/>
                <w:sz w:val="20"/>
                <w:szCs w:val="20"/>
              </w:rPr>
            </w:pPr>
            <w:r w:rsidRPr="00931147">
              <w:rPr>
                <w:rFonts w:ascii="SimSun" w:eastAsia="Times New Roman" w:hAnsi="SimSun" w:cs="SimSun"/>
                <w:sz w:val="20"/>
                <w:szCs w:val="20"/>
              </w:rPr>
              <w:t>GB/T 212-2008</w:t>
            </w:r>
          </w:p>
        </w:tc>
        <w:tc>
          <w:tcPr>
            <w:tcW w:w="3240" w:type="dxa"/>
            <w:tcBorders>
              <w:top w:val="single" w:sz="4" w:space="0" w:color="auto"/>
              <w:left w:val="single" w:sz="4" w:space="0" w:color="auto"/>
              <w:bottom w:val="single" w:sz="4" w:space="0" w:color="auto"/>
              <w:right w:val="single" w:sz="4" w:space="0" w:color="auto"/>
            </w:tcBorders>
            <w:vAlign w:val="center"/>
          </w:tcPr>
          <w:p w:rsidR="00B84C54" w:rsidRPr="0009694D" w:rsidRDefault="00975970" w:rsidP="000A0BFE">
            <w:pPr>
              <w:ind w:leftChars="-1" w:left="-2" w:firstLine="1"/>
              <w:rPr>
                <w:rFonts w:ascii="SimSun" w:eastAsia="Times New Roman" w:hAnsi="SimSun" w:cs="SimSun"/>
                <w:sz w:val="20"/>
                <w:szCs w:val="20"/>
                <w:shd w:val="clear" w:color="auto" w:fill="FFFFFF"/>
                <w:lang w:eastAsia="zh-CN"/>
              </w:rPr>
            </w:pPr>
            <w:r>
              <w:rPr>
                <w:noProof/>
              </w:rPr>
              <mc:AlternateContent>
                <mc:Choice Requires="wps">
                  <w:drawing>
                    <wp:anchor distT="0" distB="0" distL="114300" distR="114300" simplePos="0" relativeHeight="251659264" behindDoc="0" locked="0" layoutInCell="1" allowOverlap="1">
                      <wp:simplePos x="0" y="0"/>
                      <wp:positionH relativeFrom="column">
                        <wp:posOffset>173990</wp:posOffset>
                      </wp:positionH>
                      <wp:positionV relativeFrom="paragraph">
                        <wp:posOffset>46355</wp:posOffset>
                      </wp:positionV>
                      <wp:extent cx="1485900" cy="755015"/>
                      <wp:effectExtent l="0" t="0" r="19050" b="26035"/>
                      <wp:wrapNone/>
                      <wp:docPr id="1" name="直接连接符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485900" cy="755015"/>
                              </a:xfrm>
                              <a:prstGeom prst="line">
                                <a:avLst/>
                              </a:prstGeom>
                              <a:ln w="9525" cap="flat" cmpd="sng">
                                <a:solidFill>
                                  <a:srgbClr val="000000"/>
                                </a:solidFill>
                                <a:prstDash val="soli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w:pict>
                    <v:line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7pt,3.65pt" to="130.7pt,6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">
                      <o:lock v:ext="edit" shapetype="f"/>
                    </v:line>
                  </w:pict>
                </mc:Fallback>
              </mc:AlternateContent>
            </w:r>
          </w:p>
        </w:tc>
        <w:tc>
          <w:tcPr>
            <w:tcW w:w="3969" w:type="dxa"/>
            <w:tcBorders>
              <w:top w:val="single" w:sz="4" w:space="0" w:color="auto"/>
              <w:left w:val="single" w:sz="4" w:space="0" w:color="auto"/>
              <w:bottom w:val="single" w:sz="4" w:space="0" w:color="auto"/>
            </w:tcBorders>
            <w:vAlign w:val="center"/>
          </w:tcPr>
          <w:p w:rsidR="00B84C54" w:rsidRPr="0009694D" w:rsidRDefault="00B84C54" w:rsidP="0009694D">
            <w:pPr>
              <w:rPr>
                <w:rFonts w:ascii="SimSun" w:eastAsia="Times New Roman" w:hAnsi="SimSun" w:cs="SimSun"/>
                <w:sz w:val="20"/>
                <w:szCs w:val="20"/>
                <w:lang w:eastAsia="zh-CN"/>
              </w:rPr>
            </w:pPr>
            <w:r w:rsidRPr="0009694D">
              <w:rPr>
                <w:rFonts w:ascii="SimSun" w:eastAsia="Times New Roman" w:hAnsi="SimSun" w:cs="SimSun"/>
                <w:sz w:val="20"/>
                <w:szCs w:val="20"/>
                <w:lang w:eastAsia="zh-CN"/>
              </w:rPr>
              <w:t>24%</w:t>
            </w:r>
            <w:r w:rsidRPr="0009694D">
              <w:rPr>
                <w:rFonts w:ascii="新細明體" w:hAnsi="新細明體" w:cs="新細明體" w:hint="eastAsia"/>
                <w:sz w:val="20"/>
                <w:szCs w:val="20"/>
                <w:lang w:eastAsia="zh-CN"/>
              </w:rPr>
              <w:t>以下拒收，已入库部分按与</w:t>
            </w:r>
            <w:r w:rsidRPr="0009694D">
              <w:rPr>
                <w:rFonts w:ascii="SimSun" w:eastAsia="Times New Roman" w:hAnsi="SimSun" w:cs="SimSun"/>
                <w:sz w:val="20"/>
                <w:szCs w:val="20"/>
                <w:lang w:eastAsia="zh-CN"/>
              </w:rPr>
              <w:t>24%</w:t>
            </w:r>
            <w:r w:rsidRPr="0009694D">
              <w:rPr>
                <w:rFonts w:ascii="新細明體" w:hAnsi="新細明體" w:cs="新細明體" w:hint="eastAsia"/>
                <w:sz w:val="20"/>
                <w:szCs w:val="20"/>
                <w:lang w:eastAsia="zh-CN"/>
              </w:rPr>
              <w:t>相比的挥发</w:t>
            </w:r>
            <w:proofErr w:type="gramStart"/>
            <w:r w:rsidRPr="0009694D">
              <w:rPr>
                <w:rFonts w:ascii="新細明體" w:hAnsi="新細明體" w:cs="新細明體" w:hint="eastAsia"/>
                <w:sz w:val="20"/>
                <w:szCs w:val="20"/>
                <w:lang w:eastAsia="zh-CN"/>
              </w:rPr>
              <w:t>份值差</w:t>
            </w:r>
            <w:proofErr w:type="gramEnd"/>
            <w:r w:rsidRPr="0009694D">
              <w:rPr>
                <w:rFonts w:ascii="新細明體" w:hAnsi="新細明體" w:cs="新細明體" w:hint="eastAsia"/>
                <w:sz w:val="20"/>
                <w:szCs w:val="20"/>
                <w:lang w:eastAsia="zh-CN"/>
              </w:rPr>
              <w:t>和煤价计算扣费。每吨煤扣款金额为：（</w:t>
            </w:r>
            <w:r w:rsidRPr="0009694D">
              <w:rPr>
                <w:rFonts w:ascii="SimSun" w:eastAsia="Times New Roman" w:hAnsi="SimSun" w:cs="SimSun"/>
                <w:sz w:val="20"/>
                <w:szCs w:val="20"/>
                <w:lang w:eastAsia="zh-CN"/>
              </w:rPr>
              <w:t>24%</w:t>
            </w:r>
            <w:r w:rsidRPr="0009694D">
              <w:rPr>
                <w:rFonts w:ascii="新細明體" w:hAnsi="新細明體" w:cs="新細明體" w:hint="eastAsia"/>
                <w:sz w:val="20"/>
                <w:szCs w:val="20"/>
                <w:lang w:eastAsia="zh-CN"/>
              </w:rPr>
              <w:t>－挥发份实测化验值）</w:t>
            </w:r>
            <w:r w:rsidRPr="0009694D">
              <w:rPr>
                <w:rFonts w:ascii="SimSun" w:eastAsia="Times New Roman" w:hAnsi="SimSun" w:cs="SimSun"/>
                <w:sz w:val="20"/>
                <w:szCs w:val="20"/>
                <w:lang w:eastAsia="zh-CN"/>
              </w:rPr>
              <w:t>×0.5×</w:t>
            </w:r>
            <w:r w:rsidRPr="0009694D">
              <w:rPr>
                <w:rFonts w:ascii="新細明體" w:hAnsi="新細明體" w:cs="新細明體" w:hint="eastAsia"/>
                <w:sz w:val="20"/>
                <w:szCs w:val="20"/>
                <w:lang w:eastAsia="zh-CN"/>
              </w:rPr>
              <w:t>煤价。</w:t>
            </w:r>
          </w:p>
        </w:tc>
      </w:tr>
    </w:tbl>
    <w:p w:rsidR="00B84C54" w:rsidRPr="0056195A" w:rsidRDefault="00B84C54" w:rsidP="0056195A">
      <w:pPr>
        <w:rPr>
          <w:rFonts w:eastAsia="Times New Roman"/>
          <w:lang w:eastAsia="zh-CN"/>
        </w:rPr>
      </w:pPr>
      <w:r w:rsidRPr="00931147">
        <w:rPr>
          <w:rFonts w:ascii="新細明體" w:hAnsi="新細明體" w:cs="新細明體" w:hint="eastAsia"/>
          <w:sz w:val="20"/>
          <w:szCs w:val="20"/>
          <w:lang w:eastAsia="zh-CN"/>
        </w:rPr>
        <w:t>备注：鉴于按</w:t>
      </w:r>
      <w:proofErr w:type="gramStart"/>
      <w:r w:rsidRPr="00931147">
        <w:rPr>
          <w:rFonts w:ascii="新細明體" w:hAnsi="新細明體" w:cs="新細明體" w:hint="eastAsia"/>
          <w:sz w:val="20"/>
          <w:szCs w:val="20"/>
          <w:lang w:eastAsia="zh-CN"/>
        </w:rPr>
        <w:t>热值扣费和</w:t>
      </w:r>
      <w:proofErr w:type="gramEnd"/>
      <w:r w:rsidRPr="00931147">
        <w:rPr>
          <w:rFonts w:ascii="新細明體" w:hAnsi="新細明體" w:cs="新細明體" w:hint="eastAsia"/>
          <w:sz w:val="20"/>
          <w:szCs w:val="20"/>
          <w:lang w:eastAsia="zh-CN"/>
        </w:rPr>
        <w:t>按水分</w:t>
      </w:r>
      <w:proofErr w:type="gramStart"/>
      <w:r w:rsidRPr="00931147">
        <w:rPr>
          <w:rFonts w:ascii="新細明體" w:hAnsi="新細明體" w:cs="新細明體" w:hint="eastAsia"/>
          <w:sz w:val="20"/>
          <w:szCs w:val="20"/>
          <w:lang w:eastAsia="zh-CN"/>
        </w:rPr>
        <w:t>扣费之间</w:t>
      </w:r>
      <w:proofErr w:type="gramEnd"/>
      <w:r w:rsidRPr="00931147">
        <w:rPr>
          <w:rFonts w:ascii="新細明體" w:hAnsi="新細明體" w:cs="新細明體" w:hint="eastAsia"/>
          <w:sz w:val="20"/>
          <w:szCs w:val="20"/>
          <w:lang w:eastAsia="zh-CN"/>
        </w:rPr>
        <w:t>的关联性，执行不</w:t>
      </w:r>
      <w:proofErr w:type="gramStart"/>
      <w:r w:rsidRPr="00931147">
        <w:rPr>
          <w:rFonts w:ascii="新細明體" w:hAnsi="新細明體" w:cs="新細明體" w:hint="eastAsia"/>
          <w:sz w:val="20"/>
          <w:szCs w:val="20"/>
          <w:lang w:eastAsia="zh-CN"/>
        </w:rPr>
        <w:t>重复扣费的</w:t>
      </w:r>
      <w:proofErr w:type="gramEnd"/>
      <w:r w:rsidRPr="00931147">
        <w:rPr>
          <w:rFonts w:ascii="新細明體" w:hAnsi="新細明體" w:cs="新細明體" w:hint="eastAsia"/>
          <w:sz w:val="20"/>
          <w:szCs w:val="20"/>
          <w:lang w:eastAsia="zh-CN"/>
        </w:rPr>
        <w:t>原则，以热值、全水、外水三者</w:t>
      </w:r>
      <w:proofErr w:type="gramStart"/>
      <w:r w:rsidRPr="00931147">
        <w:rPr>
          <w:rFonts w:ascii="新細明體" w:hAnsi="新細明體" w:cs="新細明體" w:hint="eastAsia"/>
          <w:sz w:val="20"/>
          <w:szCs w:val="20"/>
          <w:lang w:eastAsia="zh-CN"/>
        </w:rPr>
        <w:t>之中扣费较高者</w:t>
      </w:r>
      <w:proofErr w:type="gramEnd"/>
      <w:r w:rsidRPr="00931147">
        <w:rPr>
          <w:rFonts w:ascii="新細明體" w:hAnsi="新細明體" w:cs="新細明體" w:hint="eastAsia"/>
          <w:sz w:val="20"/>
          <w:szCs w:val="20"/>
          <w:lang w:eastAsia="zh-CN"/>
        </w:rPr>
        <w:t>为基准作结算扣款。颗粒度指标超标需方有权退货。</w:t>
      </w:r>
    </w:p>
    <w:sectPr w:rsidR="00B84C54" w:rsidRPr="0056195A" w:rsidSect="00634EF6">
      <w:pgSz w:w="11906" w:h="16838"/>
      <w:pgMar w:top="1258" w:right="1800" w:bottom="1440" w:left="126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6553" w:rsidRDefault="00596553" w:rsidP="00B01452">
      <w:r>
        <w:separator/>
      </w:r>
    </w:p>
  </w:endnote>
  <w:endnote w:type="continuationSeparator" w:id="0">
    <w:p w:rsidR="00596553" w:rsidRDefault="00596553" w:rsidP="00B01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6553" w:rsidRDefault="00596553" w:rsidP="00B01452">
      <w:r>
        <w:separator/>
      </w:r>
    </w:p>
  </w:footnote>
  <w:footnote w:type="continuationSeparator" w:id="0">
    <w:p w:rsidR="00596553" w:rsidRDefault="00596553" w:rsidP="00B014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06AC9"/>
    <w:multiLevelType w:val="hybridMultilevel"/>
    <w:tmpl w:val="CA9A1FCE"/>
    <w:lvl w:ilvl="0" w:tplc="A42E00A6">
      <w:start w:val="1"/>
      <w:numFmt w:val="decimal"/>
      <w:lvlText w:val="%1."/>
      <w:lvlJc w:val="right"/>
      <w:pPr>
        <w:ind w:left="1048" w:hanging="480"/>
      </w:pPr>
      <w:rPr>
        <w:rFonts w:cs="Times New Roman" w:hint="eastAsia"/>
      </w:rPr>
    </w:lvl>
    <w:lvl w:ilvl="1" w:tplc="04090019" w:tentative="1">
      <w:start w:val="1"/>
      <w:numFmt w:val="ideographTraditional"/>
      <w:lvlText w:val="%2、"/>
      <w:lvlJc w:val="left"/>
      <w:pPr>
        <w:ind w:left="1528" w:hanging="480"/>
      </w:pPr>
      <w:rPr>
        <w:rFonts w:cs="Times New Roman"/>
      </w:rPr>
    </w:lvl>
    <w:lvl w:ilvl="2" w:tplc="0409001B" w:tentative="1">
      <w:start w:val="1"/>
      <w:numFmt w:val="lowerRoman"/>
      <w:lvlText w:val="%3."/>
      <w:lvlJc w:val="right"/>
      <w:pPr>
        <w:ind w:left="2008" w:hanging="480"/>
      </w:pPr>
      <w:rPr>
        <w:rFonts w:cs="Times New Roman"/>
      </w:rPr>
    </w:lvl>
    <w:lvl w:ilvl="3" w:tplc="0409000F" w:tentative="1">
      <w:start w:val="1"/>
      <w:numFmt w:val="decimal"/>
      <w:lvlText w:val="%4."/>
      <w:lvlJc w:val="left"/>
      <w:pPr>
        <w:ind w:left="2488" w:hanging="480"/>
      </w:pPr>
      <w:rPr>
        <w:rFonts w:cs="Times New Roman"/>
      </w:rPr>
    </w:lvl>
    <w:lvl w:ilvl="4" w:tplc="04090019" w:tentative="1">
      <w:start w:val="1"/>
      <w:numFmt w:val="ideographTraditional"/>
      <w:lvlText w:val="%5、"/>
      <w:lvlJc w:val="left"/>
      <w:pPr>
        <w:ind w:left="2968" w:hanging="480"/>
      </w:pPr>
      <w:rPr>
        <w:rFonts w:cs="Times New Roman"/>
      </w:rPr>
    </w:lvl>
    <w:lvl w:ilvl="5" w:tplc="0409001B" w:tentative="1">
      <w:start w:val="1"/>
      <w:numFmt w:val="lowerRoman"/>
      <w:lvlText w:val="%6."/>
      <w:lvlJc w:val="right"/>
      <w:pPr>
        <w:ind w:left="3448" w:hanging="480"/>
      </w:pPr>
      <w:rPr>
        <w:rFonts w:cs="Times New Roman"/>
      </w:rPr>
    </w:lvl>
    <w:lvl w:ilvl="6" w:tplc="0409000F" w:tentative="1">
      <w:start w:val="1"/>
      <w:numFmt w:val="decimal"/>
      <w:lvlText w:val="%7."/>
      <w:lvlJc w:val="left"/>
      <w:pPr>
        <w:ind w:left="3928" w:hanging="480"/>
      </w:pPr>
      <w:rPr>
        <w:rFonts w:cs="Times New Roman"/>
      </w:rPr>
    </w:lvl>
    <w:lvl w:ilvl="7" w:tplc="04090019" w:tentative="1">
      <w:start w:val="1"/>
      <w:numFmt w:val="ideographTraditional"/>
      <w:lvlText w:val="%8、"/>
      <w:lvlJc w:val="left"/>
      <w:pPr>
        <w:ind w:left="4408" w:hanging="480"/>
      </w:pPr>
      <w:rPr>
        <w:rFonts w:cs="Times New Roman"/>
      </w:rPr>
    </w:lvl>
    <w:lvl w:ilvl="8" w:tplc="0409001B" w:tentative="1">
      <w:start w:val="1"/>
      <w:numFmt w:val="lowerRoman"/>
      <w:lvlText w:val="%9."/>
      <w:lvlJc w:val="right"/>
      <w:pPr>
        <w:ind w:left="4888" w:hanging="480"/>
      </w:pPr>
      <w:rPr>
        <w:rFonts w:cs="Times New Roman"/>
      </w:rPr>
    </w:lvl>
  </w:abstractNum>
  <w:abstractNum w:abstractNumId="1">
    <w:nsid w:val="0E325361"/>
    <w:multiLevelType w:val="hybridMultilevel"/>
    <w:tmpl w:val="FE9A03BE"/>
    <w:lvl w:ilvl="0" w:tplc="A42E00A6">
      <w:start w:val="1"/>
      <w:numFmt w:val="decimal"/>
      <w:lvlText w:val="%1."/>
      <w:lvlJc w:val="right"/>
      <w:pPr>
        <w:ind w:left="1440" w:hanging="480"/>
      </w:pPr>
      <w:rPr>
        <w:rFonts w:cs="Times New Roman" w:hint="eastAsia"/>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2">
    <w:nsid w:val="438F0A5B"/>
    <w:multiLevelType w:val="hybridMultilevel"/>
    <w:tmpl w:val="E80CC716"/>
    <w:lvl w:ilvl="0" w:tplc="823847FE">
      <w:start w:val="1"/>
      <w:numFmt w:val="taiwaneseCountingThousand"/>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bordersDoNotSurroundHeader/>
  <w:bordersDoNotSurroundFooter/>
  <w:proofState w:spelling="clean" w:grammar="clean"/>
  <w:defaultTabStop w:val="480"/>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5D16"/>
    <w:rsid w:val="00044DE8"/>
    <w:rsid w:val="0009694D"/>
    <w:rsid w:val="000A0BFE"/>
    <w:rsid w:val="000C2836"/>
    <w:rsid w:val="000E087B"/>
    <w:rsid w:val="0010306C"/>
    <w:rsid w:val="001361EF"/>
    <w:rsid w:val="00137C79"/>
    <w:rsid w:val="00140BA7"/>
    <w:rsid w:val="001A78D7"/>
    <w:rsid w:val="00205A82"/>
    <w:rsid w:val="00217A0D"/>
    <w:rsid w:val="00260BD0"/>
    <w:rsid w:val="00264EFA"/>
    <w:rsid w:val="00290480"/>
    <w:rsid w:val="002F14D8"/>
    <w:rsid w:val="00330B93"/>
    <w:rsid w:val="00341B49"/>
    <w:rsid w:val="00390A59"/>
    <w:rsid w:val="003A082F"/>
    <w:rsid w:val="00474B04"/>
    <w:rsid w:val="00481445"/>
    <w:rsid w:val="004A6D6E"/>
    <w:rsid w:val="004B25B7"/>
    <w:rsid w:val="004C6F20"/>
    <w:rsid w:val="004E43F7"/>
    <w:rsid w:val="00504B5C"/>
    <w:rsid w:val="00534B86"/>
    <w:rsid w:val="00540B5C"/>
    <w:rsid w:val="00551BC8"/>
    <w:rsid w:val="0056195A"/>
    <w:rsid w:val="0056746C"/>
    <w:rsid w:val="00584703"/>
    <w:rsid w:val="00596553"/>
    <w:rsid w:val="005D644A"/>
    <w:rsid w:val="005F5D2D"/>
    <w:rsid w:val="00634EF6"/>
    <w:rsid w:val="00636B88"/>
    <w:rsid w:val="00643097"/>
    <w:rsid w:val="0074659E"/>
    <w:rsid w:val="0077401E"/>
    <w:rsid w:val="00783AAB"/>
    <w:rsid w:val="007D1740"/>
    <w:rsid w:val="007E2F5E"/>
    <w:rsid w:val="00822808"/>
    <w:rsid w:val="00836B94"/>
    <w:rsid w:val="00870ABF"/>
    <w:rsid w:val="00892886"/>
    <w:rsid w:val="008A29F2"/>
    <w:rsid w:val="008E419E"/>
    <w:rsid w:val="008E6AC0"/>
    <w:rsid w:val="008F0AC4"/>
    <w:rsid w:val="008F5D07"/>
    <w:rsid w:val="009030F1"/>
    <w:rsid w:val="00931147"/>
    <w:rsid w:val="00934C5B"/>
    <w:rsid w:val="009478DD"/>
    <w:rsid w:val="00975970"/>
    <w:rsid w:val="00980241"/>
    <w:rsid w:val="00991B06"/>
    <w:rsid w:val="00997347"/>
    <w:rsid w:val="009C0A97"/>
    <w:rsid w:val="009D50E0"/>
    <w:rsid w:val="009D7A33"/>
    <w:rsid w:val="00A64B83"/>
    <w:rsid w:val="00A76F40"/>
    <w:rsid w:val="00AF7662"/>
    <w:rsid w:val="00B01452"/>
    <w:rsid w:val="00B52801"/>
    <w:rsid w:val="00B7112C"/>
    <w:rsid w:val="00B74801"/>
    <w:rsid w:val="00B84C54"/>
    <w:rsid w:val="00BB4E4C"/>
    <w:rsid w:val="00CB0FD7"/>
    <w:rsid w:val="00CC4F4A"/>
    <w:rsid w:val="00CE296B"/>
    <w:rsid w:val="00CF040A"/>
    <w:rsid w:val="00D11B14"/>
    <w:rsid w:val="00D1217A"/>
    <w:rsid w:val="00D41750"/>
    <w:rsid w:val="00D53219"/>
    <w:rsid w:val="00DA5D16"/>
    <w:rsid w:val="00E04D19"/>
    <w:rsid w:val="00E374A8"/>
    <w:rsid w:val="00E65740"/>
    <w:rsid w:val="00E8248D"/>
    <w:rsid w:val="00EA549C"/>
    <w:rsid w:val="00EB7240"/>
    <w:rsid w:val="00EE7641"/>
    <w:rsid w:val="00EF618C"/>
    <w:rsid w:val="00F20352"/>
    <w:rsid w:val="00F476FD"/>
    <w:rsid w:val="00FA7E6C"/>
    <w:rsid w:val="00FD22BB"/>
    <w:rsid w:val="00FE16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4B04"/>
    <w:pPr>
      <w:widowControl w:val="0"/>
    </w:pPr>
    <w:rPr>
      <w:sz w:val="24"/>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01452"/>
    <w:pPr>
      <w:tabs>
        <w:tab w:val="center" w:pos="4153"/>
        <w:tab w:val="right" w:pos="8306"/>
      </w:tabs>
      <w:snapToGrid w:val="0"/>
    </w:pPr>
    <w:rPr>
      <w:sz w:val="20"/>
      <w:szCs w:val="20"/>
    </w:rPr>
  </w:style>
  <w:style w:type="character" w:customStyle="1" w:styleId="a4">
    <w:name w:val="頁首 字元"/>
    <w:basedOn w:val="a0"/>
    <w:link w:val="a3"/>
    <w:uiPriority w:val="99"/>
    <w:locked/>
    <w:rsid w:val="00B01452"/>
    <w:rPr>
      <w:rFonts w:cs="Times New Roman"/>
      <w:sz w:val="20"/>
      <w:szCs w:val="20"/>
    </w:rPr>
  </w:style>
  <w:style w:type="paragraph" w:styleId="a5">
    <w:name w:val="footer"/>
    <w:basedOn w:val="a"/>
    <w:link w:val="a6"/>
    <w:uiPriority w:val="99"/>
    <w:rsid w:val="00B01452"/>
    <w:pPr>
      <w:tabs>
        <w:tab w:val="center" w:pos="4153"/>
        <w:tab w:val="right" w:pos="8306"/>
      </w:tabs>
      <w:snapToGrid w:val="0"/>
    </w:pPr>
    <w:rPr>
      <w:sz w:val="20"/>
      <w:szCs w:val="20"/>
    </w:rPr>
  </w:style>
  <w:style w:type="character" w:customStyle="1" w:styleId="a6">
    <w:name w:val="頁尾 字元"/>
    <w:basedOn w:val="a0"/>
    <w:link w:val="a5"/>
    <w:uiPriority w:val="99"/>
    <w:locked/>
    <w:rsid w:val="00B01452"/>
    <w:rPr>
      <w:rFonts w:cs="Times New Roman"/>
      <w:sz w:val="20"/>
      <w:szCs w:val="20"/>
    </w:rPr>
  </w:style>
  <w:style w:type="paragraph" w:styleId="a7">
    <w:name w:val="Balloon Text"/>
    <w:basedOn w:val="a"/>
    <w:link w:val="a8"/>
    <w:uiPriority w:val="99"/>
    <w:semiHidden/>
    <w:rsid w:val="008F5D07"/>
    <w:rPr>
      <w:rFonts w:ascii="Calibri Light" w:hAnsi="Calibri Light"/>
      <w:sz w:val="18"/>
      <w:szCs w:val="18"/>
    </w:rPr>
  </w:style>
  <w:style w:type="character" w:customStyle="1" w:styleId="a8">
    <w:name w:val="註解方塊文字 字元"/>
    <w:basedOn w:val="a0"/>
    <w:link w:val="a7"/>
    <w:uiPriority w:val="99"/>
    <w:semiHidden/>
    <w:locked/>
    <w:rsid w:val="008F5D07"/>
    <w:rPr>
      <w:rFonts w:ascii="Calibri Light" w:eastAsia="新細明體" w:hAnsi="Calibri Light" w:cs="Times New Roman"/>
      <w:sz w:val="18"/>
      <w:szCs w:val="18"/>
    </w:rPr>
  </w:style>
  <w:style w:type="paragraph" w:styleId="a9">
    <w:name w:val="List Paragraph"/>
    <w:basedOn w:val="a"/>
    <w:uiPriority w:val="99"/>
    <w:qFormat/>
    <w:rsid w:val="00584703"/>
    <w:pPr>
      <w:ind w:leftChars="200" w:left="480"/>
    </w:pPr>
  </w:style>
  <w:style w:type="paragraph" w:styleId="aa">
    <w:name w:val="Body Text"/>
    <w:basedOn w:val="a"/>
    <w:link w:val="ab"/>
    <w:uiPriority w:val="99"/>
    <w:rsid w:val="004A6D6E"/>
    <w:pPr>
      <w:autoSpaceDE w:val="0"/>
      <w:autoSpaceDN w:val="0"/>
      <w:adjustRightInd w:val="0"/>
      <w:ind w:left="520"/>
    </w:pPr>
    <w:rPr>
      <w:rFonts w:ascii="SimSun" w:eastAsia="Times New Roman" w:hAnsi="Times New Roman" w:cs="SimSun"/>
      <w:kern w:val="0"/>
      <w:sz w:val="21"/>
      <w:szCs w:val="21"/>
      <w:lang w:eastAsia="zh-CN"/>
    </w:rPr>
  </w:style>
  <w:style w:type="character" w:customStyle="1" w:styleId="ab">
    <w:name w:val="本文 字元"/>
    <w:basedOn w:val="a0"/>
    <w:link w:val="aa"/>
    <w:uiPriority w:val="99"/>
    <w:locked/>
    <w:rsid w:val="004A6D6E"/>
    <w:rPr>
      <w:rFonts w:ascii="SimSun" w:eastAsia="Times New Roman" w:hAnsi="Times New Roman" w:cs="SimSun"/>
      <w:kern w:val="0"/>
      <w:sz w:val="21"/>
      <w:szCs w:val="21"/>
      <w:lang w:eastAsia="zh-CN"/>
    </w:rPr>
  </w:style>
  <w:style w:type="character" w:styleId="ac">
    <w:name w:val="Hyperlink"/>
    <w:basedOn w:val="a0"/>
    <w:uiPriority w:val="99"/>
    <w:rsid w:val="009030F1"/>
    <w:rPr>
      <w:rFonts w:cs="Times New Roman"/>
      <w:color w:val="0563C1"/>
      <w:u w:val="single"/>
    </w:rPr>
  </w:style>
  <w:style w:type="character" w:styleId="ad">
    <w:name w:val="FollowedHyperlink"/>
    <w:basedOn w:val="a0"/>
    <w:uiPriority w:val="99"/>
    <w:semiHidden/>
    <w:rsid w:val="00EF618C"/>
    <w:rPr>
      <w:rFonts w:cs="Times New Roman"/>
      <w:color w:val="954F72"/>
      <w:u w:val="single"/>
    </w:rPr>
  </w:style>
  <w:style w:type="paragraph" w:styleId="Web">
    <w:name w:val="Normal (Web)"/>
    <w:basedOn w:val="a"/>
    <w:uiPriority w:val="99"/>
    <w:semiHidden/>
    <w:unhideWhenUsed/>
    <w:rsid w:val="00E8248D"/>
    <w:pPr>
      <w:widowControl/>
      <w:spacing w:before="100" w:beforeAutospacing="1" w:after="100" w:afterAutospacing="1"/>
    </w:pPr>
    <w:rPr>
      <w:rFonts w:ascii="新細明體" w:hAnsi="新細明體" w:cs="新細明體"/>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4B04"/>
    <w:pPr>
      <w:widowControl w:val="0"/>
    </w:pPr>
    <w:rPr>
      <w:sz w:val="24"/>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01452"/>
    <w:pPr>
      <w:tabs>
        <w:tab w:val="center" w:pos="4153"/>
        <w:tab w:val="right" w:pos="8306"/>
      </w:tabs>
      <w:snapToGrid w:val="0"/>
    </w:pPr>
    <w:rPr>
      <w:sz w:val="20"/>
      <w:szCs w:val="20"/>
    </w:rPr>
  </w:style>
  <w:style w:type="character" w:customStyle="1" w:styleId="a4">
    <w:name w:val="頁首 字元"/>
    <w:basedOn w:val="a0"/>
    <w:link w:val="a3"/>
    <w:uiPriority w:val="99"/>
    <w:locked/>
    <w:rsid w:val="00B01452"/>
    <w:rPr>
      <w:rFonts w:cs="Times New Roman"/>
      <w:sz w:val="20"/>
      <w:szCs w:val="20"/>
    </w:rPr>
  </w:style>
  <w:style w:type="paragraph" w:styleId="a5">
    <w:name w:val="footer"/>
    <w:basedOn w:val="a"/>
    <w:link w:val="a6"/>
    <w:uiPriority w:val="99"/>
    <w:rsid w:val="00B01452"/>
    <w:pPr>
      <w:tabs>
        <w:tab w:val="center" w:pos="4153"/>
        <w:tab w:val="right" w:pos="8306"/>
      </w:tabs>
      <w:snapToGrid w:val="0"/>
    </w:pPr>
    <w:rPr>
      <w:sz w:val="20"/>
      <w:szCs w:val="20"/>
    </w:rPr>
  </w:style>
  <w:style w:type="character" w:customStyle="1" w:styleId="a6">
    <w:name w:val="頁尾 字元"/>
    <w:basedOn w:val="a0"/>
    <w:link w:val="a5"/>
    <w:uiPriority w:val="99"/>
    <w:locked/>
    <w:rsid w:val="00B01452"/>
    <w:rPr>
      <w:rFonts w:cs="Times New Roman"/>
      <w:sz w:val="20"/>
      <w:szCs w:val="20"/>
    </w:rPr>
  </w:style>
  <w:style w:type="paragraph" w:styleId="a7">
    <w:name w:val="Balloon Text"/>
    <w:basedOn w:val="a"/>
    <w:link w:val="a8"/>
    <w:uiPriority w:val="99"/>
    <w:semiHidden/>
    <w:rsid w:val="008F5D07"/>
    <w:rPr>
      <w:rFonts w:ascii="Calibri Light" w:hAnsi="Calibri Light"/>
      <w:sz w:val="18"/>
      <w:szCs w:val="18"/>
    </w:rPr>
  </w:style>
  <w:style w:type="character" w:customStyle="1" w:styleId="a8">
    <w:name w:val="註解方塊文字 字元"/>
    <w:basedOn w:val="a0"/>
    <w:link w:val="a7"/>
    <w:uiPriority w:val="99"/>
    <w:semiHidden/>
    <w:locked/>
    <w:rsid w:val="008F5D07"/>
    <w:rPr>
      <w:rFonts w:ascii="Calibri Light" w:eastAsia="新細明體" w:hAnsi="Calibri Light" w:cs="Times New Roman"/>
      <w:sz w:val="18"/>
      <w:szCs w:val="18"/>
    </w:rPr>
  </w:style>
  <w:style w:type="paragraph" w:styleId="a9">
    <w:name w:val="List Paragraph"/>
    <w:basedOn w:val="a"/>
    <w:uiPriority w:val="99"/>
    <w:qFormat/>
    <w:rsid w:val="00584703"/>
    <w:pPr>
      <w:ind w:leftChars="200" w:left="480"/>
    </w:pPr>
  </w:style>
  <w:style w:type="paragraph" w:styleId="aa">
    <w:name w:val="Body Text"/>
    <w:basedOn w:val="a"/>
    <w:link w:val="ab"/>
    <w:uiPriority w:val="99"/>
    <w:rsid w:val="004A6D6E"/>
    <w:pPr>
      <w:autoSpaceDE w:val="0"/>
      <w:autoSpaceDN w:val="0"/>
      <w:adjustRightInd w:val="0"/>
      <w:ind w:left="520"/>
    </w:pPr>
    <w:rPr>
      <w:rFonts w:ascii="SimSun" w:eastAsia="Times New Roman" w:hAnsi="Times New Roman" w:cs="SimSun"/>
      <w:kern w:val="0"/>
      <w:sz w:val="21"/>
      <w:szCs w:val="21"/>
      <w:lang w:eastAsia="zh-CN"/>
    </w:rPr>
  </w:style>
  <w:style w:type="character" w:customStyle="1" w:styleId="ab">
    <w:name w:val="本文 字元"/>
    <w:basedOn w:val="a0"/>
    <w:link w:val="aa"/>
    <w:uiPriority w:val="99"/>
    <w:locked/>
    <w:rsid w:val="004A6D6E"/>
    <w:rPr>
      <w:rFonts w:ascii="SimSun" w:eastAsia="Times New Roman" w:hAnsi="Times New Roman" w:cs="SimSun"/>
      <w:kern w:val="0"/>
      <w:sz w:val="21"/>
      <w:szCs w:val="21"/>
      <w:lang w:eastAsia="zh-CN"/>
    </w:rPr>
  </w:style>
  <w:style w:type="character" w:styleId="ac">
    <w:name w:val="Hyperlink"/>
    <w:basedOn w:val="a0"/>
    <w:uiPriority w:val="99"/>
    <w:rsid w:val="009030F1"/>
    <w:rPr>
      <w:rFonts w:cs="Times New Roman"/>
      <w:color w:val="0563C1"/>
      <w:u w:val="single"/>
    </w:rPr>
  </w:style>
  <w:style w:type="character" w:styleId="ad">
    <w:name w:val="FollowedHyperlink"/>
    <w:basedOn w:val="a0"/>
    <w:uiPriority w:val="99"/>
    <w:semiHidden/>
    <w:rsid w:val="00EF618C"/>
    <w:rPr>
      <w:rFonts w:cs="Times New Roman"/>
      <w:color w:val="954F72"/>
      <w:u w:val="single"/>
    </w:rPr>
  </w:style>
  <w:style w:type="paragraph" w:styleId="Web">
    <w:name w:val="Normal (Web)"/>
    <w:basedOn w:val="a"/>
    <w:uiPriority w:val="99"/>
    <w:semiHidden/>
    <w:unhideWhenUsed/>
    <w:rsid w:val="00E8248D"/>
    <w:pPr>
      <w:widowControl/>
      <w:spacing w:before="100" w:beforeAutospacing="1" w:after="100" w:afterAutospacing="1"/>
    </w:pPr>
    <w:rPr>
      <w:rFonts w:ascii="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264755">
      <w:bodyDiv w:val="1"/>
      <w:marLeft w:val="0"/>
      <w:marRight w:val="0"/>
      <w:marTop w:val="0"/>
      <w:marBottom w:val="0"/>
      <w:divBdr>
        <w:top w:val="none" w:sz="0" w:space="0" w:color="auto"/>
        <w:left w:val="none" w:sz="0" w:space="0" w:color="auto"/>
        <w:bottom w:val="none" w:sz="0" w:space="0" w:color="auto"/>
        <w:right w:val="none" w:sz="0" w:space="0" w:color="auto"/>
      </w:divBdr>
    </w:div>
    <w:div w:id="817693465">
      <w:marLeft w:val="0"/>
      <w:marRight w:val="0"/>
      <w:marTop w:val="0"/>
      <w:marBottom w:val="0"/>
      <w:divBdr>
        <w:top w:val="none" w:sz="0" w:space="0" w:color="auto"/>
        <w:left w:val="none" w:sz="0" w:space="0" w:color="auto"/>
        <w:bottom w:val="none" w:sz="0" w:space="0" w:color="auto"/>
        <w:right w:val="none" w:sz="0" w:space="0" w:color="auto"/>
      </w:divBdr>
    </w:div>
    <w:div w:id="817693466">
      <w:marLeft w:val="0"/>
      <w:marRight w:val="0"/>
      <w:marTop w:val="0"/>
      <w:marBottom w:val="0"/>
      <w:divBdr>
        <w:top w:val="none" w:sz="0" w:space="0" w:color="auto"/>
        <w:left w:val="none" w:sz="0" w:space="0" w:color="auto"/>
        <w:bottom w:val="none" w:sz="0" w:space="0" w:color="auto"/>
        <w:right w:val="none" w:sz="0" w:space="0" w:color="auto"/>
      </w:divBdr>
    </w:div>
    <w:div w:id="883756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465</Words>
  <Characters>2651</Characters>
  <Application>Microsoft Office Word</Application>
  <DocSecurity>0</DocSecurity>
  <Lines>22</Lines>
  <Paragraphs>6</Paragraphs>
  <ScaleCrop>false</ScaleCrop>
  <Company/>
  <LinksUpToDate>false</LinksUpToDate>
  <CharactersWithSpaces>3110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发电用煤供应商募集公告</dc:title>
  <dc:creator>C.X. Ye  葉彩霞</dc:creator>
  <cp:lastModifiedBy>Y.P. Chu  朱元萍</cp:lastModifiedBy>
  <cp:revision>3</cp:revision>
  <cp:lastPrinted>2022-03-02T10:07:00Z</cp:lastPrinted>
  <dcterms:created xsi:type="dcterms:W3CDTF">2022-06-09T03:41:00Z</dcterms:created>
  <dcterms:modified xsi:type="dcterms:W3CDTF">2022-06-09T03:43:00Z</dcterms:modified>
</cp:coreProperties>
</file>